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111" w:rsidRPr="005D3DE2" w:rsidRDefault="00A12111" w:rsidP="00A12111">
      <w:pPr>
        <w:tabs>
          <w:tab w:val="left" w:pos="4943"/>
        </w:tabs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МИНИСТЕРСТВО ОБРАЗОВАНИЯ И НАУКИ ЧЕЧЕНСКОЙ РЕСПУБЛИКИ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«СТРОИТЕЛЬНО-ТЕХНИЧЕСКИЙ ТЕХНИКУМ»</w:t>
      </w:r>
    </w:p>
    <w:p w:rsidR="00A12111" w:rsidRPr="005D3DE2" w:rsidRDefault="00A12111" w:rsidP="00A12111">
      <w:pPr>
        <w:tabs>
          <w:tab w:val="left" w:pos="8903"/>
        </w:tabs>
        <w:rPr>
          <w:rFonts w:ascii="Times New Roman" w:eastAsia="Calibri" w:hAnsi="Times New Roman" w:cs="Times New Roman"/>
          <w:sz w:val="24"/>
          <w:szCs w:val="24"/>
        </w:rPr>
      </w:pPr>
    </w:p>
    <w:p w:rsidR="00A12111" w:rsidRPr="005D3DE2" w:rsidRDefault="00A12111" w:rsidP="00A12111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3DE2">
        <w:rPr>
          <w:rFonts w:ascii="Times New Roman" w:eastAsia="Calibri" w:hAnsi="Times New Roman" w:cs="Times New Roman"/>
          <w:sz w:val="24"/>
          <w:szCs w:val="24"/>
        </w:rPr>
        <w:t>«УТВЕРЖДАЮ»</w:t>
      </w:r>
    </w:p>
    <w:p w:rsidR="00A12111" w:rsidRPr="005D3DE2" w:rsidRDefault="00A12111" w:rsidP="00A12111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3DE2">
        <w:rPr>
          <w:rFonts w:ascii="Times New Roman" w:eastAsia="Calibri" w:hAnsi="Times New Roman" w:cs="Times New Roman"/>
          <w:sz w:val="24"/>
          <w:szCs w:val="24"/>
        </w:rPr>
        <w:t>Директор ГБПОУ СТТ</w:t>
      </w:r>
    </w:p>
    <w:p w:rsidR="00A12111" w:rsidRPr="005D3DE2" w:rsidRDefault="00A12111" w:rsidP="00A12111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3DE2">
        <w:rPr>
          <w:rFonts w:ascii="Times New Roman" w:eastAsia="Calibri" w:hAnsi="Times New Roman" w:cs="Times New Roman"/>
          <w:sz w:val="24"/>
          <w:szCs w:val="24"/>
        </w:rPr>
        <w:t xml:space="preserve">______________ Э.Г. </w:t>
      </w:r>
      <w:proofErr w:type="spellStart"/>
      <w:r w:rsidRPr="005D3DE2">
        <w:rPr>
          <w:rFonts w:ascii="Times New Roman" w:eastAsia="Calibri" w:hAnsi="Times New Roman" w:cs="Times New Roman"/>
          <w:sz w:val="24"/>
          <w:szCs w:val="24"/>
        </w:rPr>
        <w:t>Тупчиев</w:t>
      </w:r>
      <w:proofErr w:type="spellEnd"/>
    </w:p>
    <w:p w:rsidR="00A12111" w:rsidRPr="005D3DE2" w:rsidRDefault="00A12111" w:rsidP="00A12111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3DE2">
        <w:rPr>
          <w:rFonts w:ascii="Times New Roman" w:eastAsia="Calibri" w:hAnsi="Times New Roman" w:cs="Times New Roman"/>
          <w:sz w:val="24"/>
          <w:szCs w:val="24"/>
        </w:rPr>
        <w:t>«___» ______________20___г.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по учебной дисциплине</w:t>
      </w: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«ОСНОВЫ ХУДОЖЕСТВЕННОГО ПРОЕКТИРОВАНИЯ ОДЕЖДЫ»</w:t>
      </w: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профессия 29.01.07 Портной.</w:t>
      </w: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tabs>
          <w:tab w:val="left" w:pos="4350"/>
        </w:tabs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before="22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 2018г.</w:t>
      </w:r>
    </w:p>
    <w:p w:rsidR="00A12111" w:rsidRPr="005D3DE2" w:rsidRDefault="00A12111" w:rsidP="00A12111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jc w:val="both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5D3DE2">
        <w:rPr>
          <w:rFonts w:ascii="Times New Roman" w:hAnsi="Times New Roman" w:cs="Times New Roman"/>
          <w:sz w:val="24"/>
          <w:szCs w:val="24"/>
        </w:rPr>
        <w:t>: ГБПОУ «Строительно-технический техникум»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5D3DE2">
        <w:rPr>
          <w:rFonts w:ascii="Times New Roman" w:hAnsi="Times New Roman" w:cs="Times New Roman"/>
          <w:sz w:val="24"/>
          <w:szCs w:val="24"/>
        </w:rPr>
        <w:t xml:space="preserve"> преподаватели специальных дисциплин ГБПОУ «Строительно-технический техникум» Хасанова Я.А., Энкашева Н.П.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Рассмотрено на заседании МК профессиональных дисциплин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Протокол № ___ от «____»_______________2018г.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Председатель МК                               __________________</w:t>
      </w:r>
      <w:r w:rsidRPr="005D3D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DE2">
        <w:rPr>
          <w:rFonts w:ascii="Times New Roman" w:hAnsi="Times New Roman" w:cs="Times New Roman"/>
          <w:sz w:val="24"/>
          <w:szCs w:val="24"/>
          <w:u w:val="single"/>
        </w:rPr>
        <w:t>Хасуева</w:t>
      </w:r>
      <w:proofErr w:type="spellEnd"/>
      <w:r w:rsidRPr="005D3DE2">
        <w:rPr>
          <w:rFonts w:ascii="Times New Roman" w:hAnsi="Times New Roman" w:cs="Times New Roman"/>
          <w:sz w:val="24"/>
          <w:szCs w:val="24"/>
          <w:u w:val="single"/>
        </w:rPr>
        <w:t xml:space="preserve"> Р.Г.</w:t>
      </w:r>
    </w:p>
    <w:p w:rsidR="00A12111" w:rsidRPr="005D3DE2" w:rsidRDefault="00A12111" w:rsidP="00A12111">
      <w:pPr>
        <w:spacing w:line="320" w:lineRule="exact"/>
        <w:ind w:left="2124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                        (подпись) </w:t>
      </w:r>
      <w:r w:rsidRPr="005D3DE2">
        <w:rPr>
          <w:rFonts w:ascii="Times New Roman" w:hAnsi="Times New Roman" w:cs="Times New Roman"/>
          <w:sz w:val="24"/>
          <w:szCs w:val="24"/>
        </w:rPr>
        <w:tab/>
      </w:r>
      <w:r w:rsidRPr="005D3DE2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Согласовано: зам. директора по УПР    ________________</w:t>
      </w:r>
      <w:r w:rsidRPr="005D3DE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DE2">
        <w:rPr>
          <w:rFonts w:ascii="Times New Roman" w:hAnsi="Times New Roman" w:cs="Times New Roman"/>
          <w:sz w:val="24"/>
          <w:szCs w:val="24"/>
          <w:u w:val="single"/>
        </w:rPr>
        <w:t>Магомадова</w:t>
      </w:r>
      <w:proofErr w:type="spellEnd"/>
      <w:r w:rsidRPr="005D3DE2">
        <w:rPr>
          <w:rFonts w:ascii="Times New Roman" w:hAnsi="Times New Roman" w:cs="Times New Roman"/>
          <w:sz w:val="24"/>
          <w:szCs w:val="24"/>
          <w:u w:val="single"/>
        </w:rPr>
        <w:t xml:space="preserve"> М.А-Б.</w:t>
      </w:r>
    </w:p>
    <w:p w:rsidR="00A12111" w:rsidRPr="005D3DE2" w:rsidRDefault="00A12111" w:rsidP="00A12111">
      <w:pPr>
        <w:spacing w:line="3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(подпись) </w:t>
      </w:r>
      <w:r w:rsidRPr="005D3DE2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A12111" w:rsidRPr="005D3DE2" w:rsidRDefault="00A12111" w:rsidP="00A1211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line="300" w:lineRule="exac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© ГБПОУ</w:t>
      </w:r>
    </w:p>
    <w:p w:rsidR="00A12111" w:rsidRPr="005D3DE2" w:rsidRDefault="00A12111" w:rsidP="00A12111">
      <w:pPr>
        <w:spacing w:line="300" w:lineRule="exact"/>
        <w:ind w:left="3540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«Строительно-технический техникум»</w:t>
      </w:r>
    </w:p>
    <w:p w:rsidR="00A12111" w:rsidRPr="005D3DE2" w:rsidRDefault="00A12111" w:rsidP="00A121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111" w:rsidRPr="005D3DE2" w:rsidRDefault="00A12111" w:rsidP="00A121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D3D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</w:t>
      </w:r>
    </w:p>
    <w:p w:rsidR="00A12111" w:rsidRPr="005D3DE2" w:rsidRDefault="00A12111" w:rsidP="00A121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2111" w:rsidRPr="005D3DE2" w:rsidRDefault="00A12111" w:rsidP="00A12111">
      <w:pPr>
        <w:keepNext/>
        <w:autoSpaceDE w:val="0"/>
        <w:autoSpaceDN w:val="0"/>
        <w:spacing w:line="360" w:lineRule="auto"/>
        <w:outlineLvl w:val="0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5D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5D3DE2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1.  Паспорт комплекта контрольно-оценочных средств              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color w:val="000000"/>
          <w:sz w:val="24"/>
          <w:szCs w:val="24"/>
        </w:rPr>
        <w:t>2.  КОНТРОЛЬНО-ОЦЕНОЧНЫЕ МАТЕРИАЛЫ ДЛЯ ТЕКУЩЕЙ АТТЕСТАЦИИ</w:t>
      </w:r>
      <w:r w:rsidRPr="005D3DE2">
        <w:rPr>
          <w:rFonts w:ascii="Times New Roman" w:hAnsi="Times New Roman" w:cs="Times New Roman"/>
          <w:sz w:val="24"/>
          <w:szCs w:val="24"/>
        </w:rPr>
        <w:t xml:space="preserve"> ПО ДИСЦИПЛИНЕ «ОСНОВЫ ХУДОЖЕСТВЕННОГО ПРОЕКТИРОВАНИЯ ОДЕЖДЫ» </w:t>
      </w:r>
    </w:p>
    <w:p w:rsidR="00A12111" w:rsidRPr="005D3DE2" w:rsidRDefault="00A12111" w:rsidP="00A12111">
      <w:pPr>
        <w:pStyle w:val="4"/>
        <w:spacing w:before="120"/>
        <w:rPr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</w:t>
      </w:r>
      <w:r w:rsidRPr="005D3DE2">
        <w:rPr>
          <w:rFonts w:ascii="Times New Roman" w:eastAsia="Calibri" w:hAnsi="Times New Roman" w:cs="Times New Roman"/>
          <w:sz w:val="24"/>
          <w:szCs w:val="24"/>
        </w:rPr>
        <w:t xml:space="preserve"> КОНТРОЛЬНО-ОЦЕНОЧНЫЕ МАТЕРИАЛЫ ДЛЯ ПРОМЕЖУТОЧНОЙ АТТЕСТАЦИИ ПО </w:t>
      </w:r>
      <w:r w:rsidRPr="005D3DE2">
        <w:rPr>
          <w:rFonts w:ascii="Times New Roman" w:hAnsi="Times New Roman" w:cs="Times New Roman"/>
          <w:sz w:val="24"/>
          <w:szCs w:val="24"/>
        </w:rPr>
        <w:t>ДИСЦИПЛИНЕ</w:t>
      </w:r>
      <w:r w:rsidRPr="005D3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3DE2">
        <w:rPr>
          <w:rFonts w:ascii="Times New Roman" w:hAnsi="Times New Roman" w:cs="Times New Roman"/>
          <w:sz w:val="24"/>
          <w:szCs w:val="24"/>
        </w:rPr>
        <w:t xml:space="preserve">«ОСНОВЫ ХУДОЖЕСТВЕННОГО ПРОЕКТИРОВАНИЯ ОДЕЖДЫ» </w:t>
      </w:r>
    </w:p>
    <w:p w:rsidR="00A12111" w:rsidRPr="005D3DE2" w:rsidRDefault="00A12111" w:rsidP="00A12111">
      <w:pPr>
        <w:pStyle w:val="4"/>
        <w:spacing w:before="120"/>
        <w:rPr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5D3DE2">
        <w:rPr>
          <w:rFonts w:ascii="Times New Roman" w:hAnsi="Times New Roman" w:cs="Times New Roman"/>
          <w:b/>
          <w:sz w:val="24"/>
          <w:szCs w:val="24"/>
          <w:lang w:eastAsia="ru-RU"/>
        </w:rPr>
        <w:t>. ПАСПОРТ КОМПЛЕКТА КОНТРОЛЬНО-ОЦЕНОЧНЫХ СРЕДСТВ</w:t>
      </w:r>
    </w:p>
    <w:p w:rsidR="00A12111" w:rsidRPr="005D3DE2" w:rsidRDefault="00A12111" w:rsidP="00A12111">
      <w:pPr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2111" w:rsidRPr="005D3DE2" w:rsidRDefault="00A12111" w:rsidP="00A12111">
      <w:pPr>
        <w:keepNext/>
        <w:spacing w:line="36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1.1. Результаты освоения учебной дисциплины, подлежащие проверке</w:t>
      </w:r>
    </w:p>
    <w:p w:rsidR="00A12111" w:rsidRPr="005D3DE2" w:rsidRDefault="00A12111" w:rsidP="00A12111">
      <w:pPr>
        <w:keepNext/>
        <w:spacing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1.1.1. Вид профессиональной деятельности</w:t>
      </w:r>
    </w:p>
    <w:p w:rsidR="00A12111" w:rsidRPr="005D3DE2" w:rsidRDefault="00A12111" w:rsidP="00A12111">
      <w:p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>Результатом освоения дисциплины  является готовность студента к выполнению вида профессиональной деятельности: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pacing w:val="-6"/>
          <w:sz w:val="24"/>
          <w:szCs w:val="24"/>
          <w:lang w:eastAsia="ru-RU"/>
        </w:rPr>
        <w:t>ПК 1.1.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D3DE2">
        <w:rPr>
          <w:rFonts w:ascii="Times New Roman" w:hAnsi="Times New Roman" w:cs="Times New Roman"/>
          <w:sz w:val="24"/>
          <w:szCs w:val="24"/>
        </w:rPr>
        <w:t>Проверять наличие деталей кроя в соответствии с эскизом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ПК 1.2. </w:t>
      </w:r>
      <w:r w:rsidRPr="005D3DE2">
        <w:rPr>
          <w:rFonts w:ascii="Times New Roman" w:hAnsi="Times New Roman" w:cs="Times New Roman"/>
          <w:sz w:val="24"/>
          <w:szCs w:val="24"/>
        </w:rPr>
        <w:t>Определять свойства и качество материалов для изделий различных ассортиментных групп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ПК 1.3. </w:t>
      </w:r>
      <w:r w:rsidRPr="005D3DE2">
        <w:rPr>
          <w:rFonts w:ascii="Times New Roman" w:hAnsi="Times New Roman" w:cs="Times New Roman"/>
          <w:sz w:val="24"/>
          <w:szCs w:val="24"/>
        </w:rPr>
        <w:t>Обслуживать швейное оборудование и оборудование для влажно-тепловой обработки узлов и изделий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ПК 1.4. </w:t>
      </w:r>
      <w:r w:rsidRPr="005D3DE2">
        <w:rPr>
          <w:rFonts w:ascii="Times New Roman" w:hAnsi="Times New Roman" w:cs="Times New Roman"/>
          <w:sz w:val="24"/>
          <w:szCs w:val="24"/>
        </w:rPr>
        <w:t>Выполнять поэтапную обработку швейных изделий различного ассортимента на машинах или вручную с разделением труда и индивидуально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ПК 1.5. </w:t>
      </w:r>
      <w:r w:rsidRPr="005D3DE2">
        <w:rPr>
          <w:rFonts w:ascii="Times New Roman" w:hAnsi="Times New Roman" w:cs="Times New Roman"/>
          <w:sz w:val="24"/>
          <w:szCs w:val="24"/>
        </w:rPr>
        <w:t>Формировать объемную форму полуфабриката изделия с использованием оборудованием для влажно-тепловой обработки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ПК 1.6. </w:t>
      </w:r>
      <w:r w:rsidRPr="005D3DE2">
        <w:rPr>
          <w:rFonts w:ascii="Times New Roman" w:hAnsi="Times New Roman" w:cs="Times New Roman"/>
          <w:sz w:val="24"/>
          <w:szCs w:val="24"/>
        </w:rPr>
        <w:t>Соблюдать правила безопасности труда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ПК 1.7. </w:t>
      </w:r>
      <w:r w:rsidRPr="005D3DE2">
        <w:rPr>
          <w:rFonts w:ascii="Times New Roman" w:hAnsi="Times New Roman" w:cs="Times New Roman"/>
          <w:sz w:val="24"/>
          <w:szCs w:val="24"/>
        </w:rPr>
        <w:t>Пользоваться технической, технологической и нормативной документацией</w:t>
      </w:r>
      <w:r w:rsidRPr="005D3DE2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A12111" w:rsidRPr="005D3DE2" w:rsidRDefault="00A12111" w:rsidP="00A12111">
      <w:pPr>
        <w:pStyle w:val="2"/>
        <w:widowControl w:val="0"/>
        <w:numPr>
          <w:ilvl w:val="0"/>
          <w:numId w:val="1"/>
        </w:numPr>
      </w:pPr>
      <w:r w:rsidRPr="005D3DE2">
        <w:t>ПК 2.1. </w:t>
      </w:r>
      <w:r w:rsidRPr="005D3DE2">
        <w:rPr>
          <w:color w:val="000000"/>
        </w:rPr>
        <w:t>Выполнять поузловой контроль качества швейного изделия</w:t>
      </w:r>
      <w:r w:rsidRPr="005D3DE2">
        <w:t>;</w:t>
      </w:r>
    </w:p>
    <w:p w:rsidR="00A12111" w:rsidRPr="005D3DE2" w:rsidRDefault="00A12111" w:rsidP="00A12111">
      <w:pPr>
        <w:pStyle w:val="2"/>
        <w:widowControl w:val="0"/>
        <w:numPr>
          <w:ilvl w:val="0"/>
          <w:numId w:val="1"/>
        </w:numPr>
      </w:pPr>
      <w:r w:rsidRPr="005D3DE2">
        <w:t>ПК 2.2.</w:t>
      </w:r>
      <w:r w:rsidRPr="005D3DE2">
        <w:rPr>
          <w:color w:val="000000"/>
        </w:rPr>
        <w:t xml:space="preserve"> Определять причины возникновения дефектов при изготовлении </w:t>
      </w:r>
      <w:proofErr w:type="gramStart"/>
      <w:r w:rsidRPr="005D3DE2">
        <w:rPr>
          <w:color w:val="000000"/>
        </w:rPr>
        <w:t>изделий</w:t>
      </w:r>
      <w:r w:rsidRPr="005D3DE2">
        <w:t> ;</w:t>
      </w:r>
      <w:proofErr w:type="gramEnd"/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</w:rPr>
        <w:t>ПК 2.3. </w:t>
      </w:r>
      <w:r w:rsidRPr="005D3DE2">
        <w:rPr>
          <w:rFonts w:ascii="Times New Roman" w:hAnsi="Times New Roman" w:cs="Times New Roman"/>
          <w:color w:val="000000"/>
          <w:sz w:val="24"/>
          <w:szCs w:val="24"/>
        </w:rPr>
        <w:t>Предупреждать и устранять дефекты швейной обработки</w:t>
      </w:r>
      <w:r w:rsidRPr="005D3DE2">
        <w:rPr>
          <w:rFonts w:ascii="Times New Roman" w:hAnsi="Times New Roman" w:cs="Times New Roman"/>
          <w:sz w:val="24"/>
          <w:szCs w:val="24"/>
        </w:rPr>
        <w:t>.</w:t>
      </w:r>
    </w:p>
    <w:p w:rsidR="00A12111" w:rsidRPr="005D3DE2" w:rsidRDefault="00A12111" w:rsidP="00A12111">
      <w:pPr>
        <w:pStyle w:val="2"/>
        <w:widowControl w:val="0"/>
        <w:numPr>
          <w:ilvl w:val="0"/>
          <w:numId w:val="1"/>
        </w:numPr>
        <w:jc w:val="both"/>
      </w:pPr>
      <w:r w:rsidRPr="005D3DE2">
        <w:t>ПК 3.1. Выявлять область и вид ремонта;</w:t>
      </w:r>
    </w:p>
    <w:p w:rsidR="00A12111" w:rsidRPr="005D3DE2" w:rsidRDefault="00A12111" w:rsidP="00A12111">
      <w:pPr>
        <w:pStyle w:val="2"/>
        <w:widowControl w:val="0"/>
        <w:numPr>
          <w:ilvl w:val="0"/>
          <w:numId w:val="1"/>
        </w:numPr>
        <w:jc w:val="both"/>
        <w:rPr>
          <w:spacing w:val="-4"/>
        </w:rPr>
      </w:pPr>
      <w:r w:rsidRPr="005D3DE2">
        <w:rPr>
          <w:spacing w:val="-4"/>
        </w:rPr>
        <w:t>ПК 3.2.</w:t>
      </w:r>
      <w:r w:rsidRPr="005D3DE2">
        <w:t xml:space="preserve"> Подбирать материалы для ремонта</w:t>
      </w:r>
      <w:r w:rsidRPr="005D3DE2">
        <w:rPr>
          <w:spacing w:val="-4"/>
        </w:rPr>
        <w:t>;</w:t>
      </w:r>
    </w:p>
    <w:p w:rsidR="00A12111" w:rsidRPr="005D3DE2" w:rsidRDefault="00A12111" w:rsidP="00A12111">
      <w:pPr>
        <w:pStyle w:val="2"/>
        <w:widowControl w:val="0"/>
        <w:numPr>
          <w:ilvl w:val="0"/>
          <w:numId w:val="1"/>
        </w:numPr>
        <w:jc w:val="both"/>
        <w:rPr>
          <w:spacing w:val="-4"/>
        </w:rPr>
      </w:pPr>
      <w:r w:rsidRPr="005D3DE2">
        <w:t>ПК 3.3. Выполнять технологические операции по ремонту швейных изделий на оборудовании и вручную (мелкий и средний);</w:t>
      </w:r>
    </w:p>
    <w:p w:rsidR="00A12111" w:rsidRPr="005D3DE2" w:rsidRDefault="00A12111" w:rsidP="00A1211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</w:rPr>
        <w:t>ПК 3.4. Соблюдать правила безопасности труда.</w:t>
      </w:r>
    </w:p>
    <w:p w:rsidR="00A12111" w:rsidRPr="005D3DE2" w:rsidRDefault="00A12111" w:rsidP="00A1211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>также общие компетенции, формирующиеся в процессе освоения ППРКС в целом.</w:t>
      </w:r>
    </w:p>
    <w:p w:rsidR="00A12111" w:rsidRPr="005D3DE2" w:rsidRDefault="00A12111" w:rsidP="00A1211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>Формой аттестации по дисциплине является экзамен. Итогом экзамена является однозначное решение: «вид профессиональной деятельности освоен,/не освоен».</w:t>
      </w:r>
    </w:p>
    <w:p w:rsidR="00A12111" w:rsidRDefault="00A12111" w:rsidP="00A12111">
      <w:pPr>
        <w:tabs>
          <w:tab w:val="left" w:pos="467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16A76" w:rsidRDefault="00F16A76" w:rsidP="00A12111">
      <w:pPr>
        <w:tabs>
          <w:tab w:val="left" w:pos="467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16A76" w:rsidRPr="005D3DE2" w:rsidRDefault="00F16A76" w:rsidP="00A12111">
      <w:pPr>
        <w:tabs>
          <w:tab w:val="left" w:pos="467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Формы контроля и оценивания элементов профессионального модуля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2621"/>
        <w:gridCol w:w="3829"/>
      </w:tblGrid>
      <w:tr w:rsidR="00A12111" w:rsidRPr="005D3DE2" w:rsidTr="00A12111">
        <w:tc>
          <w:tcPr>
            <w:tcW w:w="3315" w:type="dxa"/>
            <w:vMerge w:val="restart"/>
          </w:tcPr>
          <w:p w:rsidR="00A12111" w:rsidRPr="005D3DE2" w:rsidRDefault="00A12111" w:rsidP="00A12111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999" w:type="dxa"/>
            <w:gridSpan w:val="2"/>
          </w:tcPr>
          <w:p w:rsidR="00A12111" w:rsidRPr="005D3DE2" w:rsidRDefault="00A12111" w:rsidP="00A12111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 и оценивания</w:t>
            </w:r>
          </w:p>
        </w:tc>
      </w:tr>
      <w:tr w:rsidR="00A12111" w:rsidRPr="005D3DE2" w:rsidTr="00A12111">
        <w:tc>
          <w:tcPr>
            <w:tcW w:w="3315" w:type="dxa"/>
            <w:vMerge/>
          </w:tcPr>
          <w:p w:rsidR="00A12111" w:rsidRPr="005D3DE2" w:rsidRDefault="00A12111" w:rsidP="00A12111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12111" w:rsidRPr="005D3DE2" w:rsidRDefault="00A12111" w:rsidP="00A12111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4153" w:type="dxa"/>
          </w:tcPr>
          <w:p w:rsidR="00A12111" w:rsidRPr="005D3DE2" w:rsidRDefault="00A12111" w:rsidP="00A12111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A12111" w:rsidRPr="005D3DE2" w:rsidTr="00A12111">
        <w:tc>
          <w:tcPr>
            <w:tcW w:w="3315" w:type="dxa"/>
          </w:tcPr>
          <w:p w:rsidR="00A12111" w:rsidRPr="00F9074D" w:rsidRDefault="00F9074D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74D">
              <w:rPr>
                <w:rFonts w:ascii="Times New Roman" w:hAnsi="Times New Roman" w:cs="Times New Roman"/>
                <w:sz w:val="24"/>
                <w:szCs w:val="24"/>
              </w:rPr>
              <w:t xml:space="preserve">сновы художественного проектирования одежды </w:t>
            </w:r>
          </w:p>
          <w:p w:rsidR="00A12111" w:rsidRPr="005D3DE2" w:rsidRDefault="00A12111" w:rsidP="00A12111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415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Тестирование.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работы.</w:t>
            </w:r>
          </w:p>
        </w:tc>
      </w:tr>
    </w:tbl>
    <w:p w:rsidR="00A12111" w:rsidRPr="005D3DE2" w:rsidRDefault="00A12111" w:rsidP="00A12111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Профессиональные и общие компетенции</w:t>
      </w:r>
    </w:p>
    <w:p w:rsidR="00A12111" w:rsidRPr="005D3DE2" w:rsidRDefault="00A12111" w:rsidP="00A1211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>При освоении программы дисциплины у студентов проверяются следующие компетенции.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ПК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Таблица 2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536"/>
      </w:tblGrid>
      <w:tr w:rsidR="00A12111" w:rsidRPr="005D3DE2" w:rsidTr="00A12111">
        <w:tc>
          <w:tcPr>
            <w:tcW w:w="5954" w:type="dxa"/>
            <w:shd w:val="clear" w:color="auto" w:fill="auto"/>
            <w:vAlign w:val="center"/>
          </w:tcPr>
          <w:p w:rsidR="00A12111" w:rsidRPr="005D3DE2" w:rsidRDefault="00A12111" w:rsidP="00A12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A12111" w:rsidRPr="005D3DE2" w:rsidRDefault="00A12111" w:rsidP="00A12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12111" w:rsidRPr="005D3DE2" w:rsidRDefault="00A12111" w:rsidP="00A12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A12111" w:rsidRPr="005D3DE2" w:rsidTr="00A12111">
        <w:trPr>
          <w:trHeight w:val="633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1.1. 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Проверять наличие деталей кроя в соответствии с эскизом</w:t>
            </w: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2111" w:rsidRPr="005D3DE2" w:rsidRDefault="00A12111" w:rsidP="00A1211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правильность определение деталей кроя в соответствии с эскизом.</w:t>
            </w:r>
          </w:p>
        </w:tc>
      </w:tr>
      <w:tr w:rsidR="00A12111" w:rsidRPr="005D3DE2" w:rsidTr="00A12111">
        <w:trPr>
          <w:trHeight w:val="970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1.2. 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и качество материалов для изделий различных ассортиментных групп.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правильность  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определения свойства и качество материалов для изделий различных ассортиментных групп</w:t>
            </w: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12111" w:rsidRPr="005D3DE2" w:rsidTr="00A12111">
        <w:trPr>
          <w:trHeight w:val="985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1.3. 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Обслуживать швейное оборудование и оборудование для влажно-тепловой обработки узлов и изделий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обслуживания швейного оборудования и оборудования для влажно-тепловой обработки узлов и изделий</w:t>
            </w: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12111" w:rsidRPr="005D3DE2" w:rsidTr="00A12111">
        <w:trPr>
          <w:trHeight w:val="708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1.4. 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</w:t>
            </w: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выполнения поэтапной обработки швейных изделий различного ассортимента на машинах или вручную с разделением труда и индивидуально</w:t>
            </w: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</w:tc>
      </w:tr>
      <w:tr w:rsidR="00A12111" w:rsidRPr="005D3DE2" w:rsidTr="00A12111">
        <w:trPr>
          <w:trHeight w:val="708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ПК 1.5. Формировать объемную форму полуфабриката изделия с использованием оборудования для влажно-тепловой обработки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- правильность формирования объемных форм полуфабриката изделия с использованием оборудования для влажно-тепловой обработки;</w:t>
            </w:r>
          </w:p>
        </w:tc>
      </w:tr>
      <w:tr w:rsidR="00A12111" w:rsidRPr="005D3DE2" w:rsidTr="00A12111">
        <w:trPr>
          <w:trHeight w:val="708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ПК 1.6 Соблюдать правила безопасности труда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- правильность соблюдения правила безопасности труда;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708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1.7. 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технической, технологической и нормативной документацией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пользования технической, технологической и нормативной документацией</w:t>
            </w: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12111" w:rsidRPr="005D3DE2" w:rsidTr="00A12111">
        <w:trPr>
          <w:trHeight w:val="708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2"/>
              <w:widowControl w:val="0"/>
              <w:ind w:left="283" w:firstLine="0"/>
            </w:pPr>
            <w:r w:rsidRPr="005D3DE2">
              <w:t>ПК 2.1. </w:t>
            </w:r>
            <w:r w:rsidRPr="005D3DE2">
              <w:rPr>
                <w:color w:val="000000"/>
              </w:rPr>
              <w:t>Выполнять поузловой контроль качества швейного изделия</w:t>
            </w:r>
            <w:r w:rsidRPr="005D3DE2">
              <w:t>;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3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ыполнения поузлового  контроля качества швейного изделия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12111" w:rsidRPr="005D3DE2" w:rsidTr="00A12111">
        <w:trPr>
          <w:trHeight w:val="708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2"/>
              <w:widowControl w:val="0"/>
              <w:ind w:left="283" w:firstLine="0"/>
            </w:pPr>
            <w:r w:rsidRPr="005D3DE2">
              <w:t>ПК 2.2.</w:t>
            </w:r>
            <w:r w:rsidRPr="005D3DE2">
              <w:rPr>
                <w:color w:val="000000"/>
              </w:rPr>
              <w:t xml:space="preserve"> Определять причины возникновения дефектов при изготовлении </w:t>
            </w:r>
            <w:proofErr w:type="gramStart"/>
            <w:r w:rsidRPr="005D3DE2">
              <w:rPr>
                <w:color w:val="000000"/>
              </w:rPr>
              <w:t>изделий</w:t>
            </w:r>
            <w:r w:rsidRPr="005D3DE2">
              <w:t> ;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proofErr w:type="gramStart"/>
            <w:r w:rsidRPr="005D3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  причины</w:t>
            </w:r>
            <w:proofErr w:type="gramEnd"/>
            <w:r w:rsidRPr="005D3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возникновения дефектов </w:t>
            </w:r>
            <w:r w:rsidRPr="005D3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 изготовлении изделий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 ;</w:t>
            </w:r>
          </w:p>
        </w:tc>
      </w:tr>
      <w:tr w:rsidR="00A12111" w:rsidRPr="005D3DE2" w:rsidTr="00A12111">
        <w:trPr>
          <w:trHeight w:val="594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 2.3. </w:t>
            </w:r>
            <w:r w:rsidRPr="005D3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Предупреждать и устранять дефекты швейной обработки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устранения дефектов швейной обработки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2111" w:rsidRPr="005D3DE2" w:rsidTr="00A12111">
        <w:trPr>
          <w:trHeight w:val="379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2"/>
              <w:widowControl w:val="0"/>
              <w:ind w:left="0" w:firstLine="0"/>
              <w:jc w:val="both"/>
            </w:pPr>
            <w:r w:rsidRPr="005D3DE2">
              <w:t>ПК 3.1. Выявлять область и вид ремонта;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выявления области и вида ремонта</w:t>
            </w:r>
          </w:p>
        </w:tc>
      </w:tr>
      <w:tr w:rsidR="00A12111" w:rsidRPr="005D3DE2" w:rsidTr="00A12111">
        <w:trPr>
          <w:trHeight w:val="360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2"/>
              <w:widowControl w:val="0"/>
              <w:ind w:left="0" w:firstLine="0"/>
              <w:jc w:val="both"/>
              <w:rPr>
                <w:spacing w:val="-4"/>
              </w:rPr>
            </w:pPr>
            <w:r w:rsidRPr="005D3DE2">
              <w:rPr>
                <w:spacing w:val="-4"/>
              </w:rPr>
              <w:t>ПК 3.2.</w:t>
            </w:r>
            <w:r w:rsidRPr="005D3DE2">
              <w:t xml:space="preserve"> Подбирать материалы для ремонта</w:t>
            </w:r>
            <w:r w:rsidRPr="005D3DE2">
              <w:rPr>
                <w:spacing w:val="-4"/>
              </w:rPr>
              <w:t>;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подбора материала  для ремонта</w:t>
            </w:r>
          </w:p>
        </w:tc>
      </w:tr>
      <w:tr w:rsidR="00A12111" w:rsidRPr="005D3DE2" w:rsidTr="00A12111">
        <w:trPr>
          <w:trHeight w:val="409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pStyle w:val="2"/>
              <w:widowControl w:val="0"/>
              <w:ind w:left="283" w:firstLine="0"/>
              <w:jc w:val="both"/>
              <w:rPr>
                <w:spacing w:val="-4"/>
              </w:rPr>
            </w:pPr>
            <w:r w:rsidRPr="005D3DE2">
              <w:t>ПК 3.3. Выполнять технологические операции по ремонту швейных изделий на оборудовании и вручную (мелкий и средний);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выполнения технологических операций по ремонту швейных изделий на оборудовании и вручную (мелкий и средний);</w:t>
            </w:r>
          </w:p>
        </w:tc>
      </w:tr>
      <w:tr w:rsidR="00A12111" w:rsidRPr="005D3DE2" w:rsidTr="00A12111">
        <w:trPr>
          <w:trHeight w:val="292"/>
        </w:trPr>
        <w:tc>
          <w:tcPr>
            <w:tcW w:w="5954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ПК 3.4. Соблюдать правила безопасности труда.</w:t>
            </w:r>
          </w:p>
        </w:tc>
        <w:tc>
          <w:tcPr>
            <w:tcW w:w="4536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соблюдения правил безопасности труда</w:t>
            </w:r>
          </w:p>
        </w:tc>
      </w:tr>
    </w:tbl>
    <w:p w:rsidR="00A12111" w:rsidRPr="005D3DE2" w:rsidRDefault="0046445E" w:rsidP="0046445E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A12111" w:rsidRPr="005D3DE2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ОК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8"/>
        <w:gridCol w:w="4502"/>
      </w:tblGrid>
      <w:tr w:rsidR="00A12111" w:rsidRPr="005D3DE2" w:rsidTr="00A12111">
        <w:tc>
          <w:tcPr>
            <w:tcW w:w="5988" w:type="dxa"/>
            <w:shd w:val="clear" w:color="auto" w:fill="auto"/>
            <w:vAlign w:val="center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своей будущей профессии</w:t>
            </w: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2.</w:t>
            </w: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выбор и применение методов и способов решения профессиональных задач в области пошива швейных изделий по индивидуальным заказам;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оценка эффективности и качества выполнения работ</w:t>
            </w: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3. </w:t>
            </w: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принятия решений в стандартных и нестандартных профессиональных ситуациях;</w:t>
            </w: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4. </w:t>
            </w: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использование различных источников, включая электронные.</w:t>
            </w: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6. </w:t>
            </w: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эффективность взаимодействия с студентами, преподавателями и мастерами п/о в ходе обучения</w:t>
            </w:r>
          </w:p>
        </w:tc>
      </w:tr>
      <w:tr w:rsidR="00A12111" w:rsidRPr="005D3DE2" w:rsidTr="00A12111">
        <w:trPr>
          <w:trHeight w:val="637"/>
        </w:trPr>
        <w:tc>
          <w:tcPr>
            <w:tcW w:w="5988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4502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готовности к исполнению воинской обязанности.</w:t>
            </w:r>
          </w:p>
        </w:tc>
      </w:tr>
    </w:tbl>
    <w:p w:rsidR="00A12111" w:rsidRPr="005D3DE2" w:rsidRDefault="00A12111" w:rsidP="00A12111">
      <w:pPr>
        <w:pStyle w:val="a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D3DE2">
        <w:rPr>
          <w:rFonts w:ascii="Times New Roman" w:eastAsia="Calibri" w:hAnsi="Times New Roman" w:cs="Times New Roman"/>
          <w:sz w:val="24"/>
          <w:szCs w:val="24"/>
        </w:rPr>
        <w:br/>
      </w:r>
      <w:r w:rsidRPr="005D3D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1.1.3. Дидактические единицы «иметь практический опыт», «уметь» и «знать»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результате освоения программы профессионального модуля студент  должен освоить следующие дидактические единицы.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3"/>
        <w:gridCol w:w="4152"/>
        <w:gridCol w:w="4955"/>
      </w:tblGrid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4955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A12111" w:rsidRPr="005D3DE2" w:rsidTr="00A12111">
        <w:tc>
          <w:tcPr>
            <w:tcW w:w="10490" w:type="dxa"/>
            <w:gridSpan w:val="3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</w:tc>
      </w:tr>
      <w:tr w:rsidR="00A12111" w:rsidRPr="005D3DE2" w:rsidTr="00A12111">
        <w:trPr>
          <w:trHeight w:val="871"/>
        </w:trPr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геометрические построения в создании композиционных мотивов рисунка; </w:t>
            </w: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по их назначению и условиям эксплуатации для выполнения работ;</w:t>
            </w:r>
          </w:p>
        </w:tc>
      </w:tr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использовать зрительные иллюзии в проектировании изделий одежды;</w:t>
            </w: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правильное применение 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материалов при выполнении работ;</w:t>
            </w:r>
          </w:p>
        </w:tc>
      </w:tr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гармонично сочетать цвета;</w:t>
            </w: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гармоничное сочетание цвета;</w:t>
            </w:r>
          </w:p>
        </w:tc>
      </w:tr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уметь строить отдельные детали одежды с использованием приемов геометрического черчения;</w:t>
            </w: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грамотное построение деталей одежды;</w:t>
            </w:r>
          </w:p>
        </w:tc>
      </w:tr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5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строить фигуры по схеме;</w:t>
            </w: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правильное построение фигуры по схеме;</w:t>
            </w:r>
          </w:p>
        </w:tc>
      </w:tr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строить силуэтные формы костюма;</w:t>
            </w:r>
          </w:p>
          <w:p w:rsidR="00A12111" w:rsidRPr="005D3DE2" w:rsidRDefault="00A12111" w:rsidP="00A12111">
            <w:pPr>
              <w:widowControl w:val="0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правильное построение силуэтных форм костюма;</w:t>
            </w:r>
          </w:p>
        </w:tc>
      </w:tr>
      <w:tr w:rsidR="00A12111" w:rsidRPr="005D3DE2" w:rsidTr="00A12111">
        <w:tc>
          <w:tcPr>
            <w:tcW w:w="10490" w:type="dxa"/>
            <w:gridSpan w:val="3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</w:tc>
      </w:tr>
      <w:tr w:rsidR="00A12111" w:rsidRPr="005D3DE2" w:rsidTr="00A12111">
        <w:tc>
          <w:tcPr>
            <w:tcW w:w="1383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1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геометрические композиции в одежде;</w:t>
            </w: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правильное определение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классификации  материалов, характерных свойства и область их применения;</w:t>
            </w:r>
          </w:p>
        </w:tc>
      </w:tr>
      <w:tr w:rsidR="00A12111" w:rsidRPr="005D3DE2" w:rsidTr="00A12111">
        <w:trPr>
          <w:trHeight w:val="280"/>
        </w:trPr>
        <w:tc>
          <w:tcPr>
            <w:tcW w:w="1383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2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орнаментальные композиции ткани;</w:t>
            </w:r>
          </w:p>
          <w:p w:rsidR="00A12111" w:rsidRPr="005D3DE2" w:rsidRDefault="00A12111" w:rsidP="00A1211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правильное определение строения материалов;</w:t>
            </w:r>
          </w:p>
        </w:tc>
      </w:tr>
      <w:tr w:rsidR="00A12111" w:rsidRPr="005D3DE2" w:rsidTr="00A12111">
        <w:trPr>
          <w:trHeight w:val="456"/>
        </w:trPr>
        <w:tc>
          <w:tcPr>
            <w:tcW w:w="1383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3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цвет в художественном проектировании;</w:t>
            </w:r>
          </w:p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правильное определение назначения, вида, свойств различных текстильных материалов;</w:t>
            </w:r>
          </w:p>
        </w:tc>
      </w:tr>
      <w:tr w:rsidR="00A12111" w:rsidRPr="005D3DE2" w:rsidTr="00A12111">
        <w:trPr>
          <w:trHeight w:val="456"/>
        </w:trPr>
        <w:tc>
          <w:tcPr>
            <w:tcW w:w="1383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4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вычерчивание деталей одежды;</w:t>
            </w:r>
          </w:p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Правильное вычерчивание деталей одежды;</w:t>
            </w:r>
          </w:p>
        </w:tc>
      </w:tr>
      <w:tr w:rsidR="00A12111" w:rsidRPr="005D3DE2" w:rsidTr="00A12111">
        <w:trPr>
          <w:trHeight w:val="456"/>
        </w:trPr>
        <w:tc>
          <w:tcPr>
            <w:tcW w:w="1383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5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построение фигуры по схемам;</w:t>
            </w:r>
          </w:p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правильное построение фигуры по схеме;</w:t>
            </w:r>
          </w:p>
        </w:tc>
      </w:tr>
      <w:tr w:rsidR="00A12111" w:rsidRPr="005D3DE2" w:rsidTr="00A12111">
        <w:trPr>
          <w:trHeight w:val="456"/>
        </w:trPr>
        <w:tc>
          <w:tcPr>
            <w:tcW w:w="1383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6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детали одежды в художественном проектировании изделий;</w:t>
            </w:r>
          </w:p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правильное определение названия деталей одежды;</w:t>
            </w:r>
          </w:p>
        </w:tc>
      </w:tr>
      <w:tr w:rsidR="00A12111" w:rsidRPr="005D3DE2" w:rsidTr="00A12111">
        <w:trPr>
          <w:trHeight w:val="456"/>
        </w:trPr>
        <w:tc>
          <w:tcPr>
            <w:tcW w:w="1383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7</w:t>
            </w:r>
          </w:p>
        </w:tc>
        <w:tc>
          <w:tcPr>
            <w:tcW w:w="4152" w:type="dxa"/>
            <w:shd w:val="clear" w:color="auto" w:fill="auto"/>
          </w:tcPr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силуэтные формы костюма. </w:t>
            </w:r>
          </w:p>
          <w:p w:rsidR="00A12111" w:rsidRPr="005D3DE2" w:rsidRDefault="00A12111" w:rsidP="00A121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правильное построение силуэтных форм костюма;</w:t>
            </w:r>
          </w:p>
        </w:tc>
      </w:tr>
    </w:tbl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ind w:left="-709" w:right="-283"/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Учебная дисциплина «ОСНОВЫ ХУДОЖЕСТВЕННОГО ПРОЕКТИРОВАНИЯ ОДЕЖДЫ</w:t>
      </w:r>
      <w:r w:rsidRPr="005D3DE2">
        <w:rPr>
          <w:rFonts w:ascii="Times New Roman" w:hAnsi="Times New Roman" w:cs="Times New Roman"/>
          <w:sz w:val="24"/>
          <w:szCs w:val="24"/>
        </w:rPr>
        <w:t>»</w:t>
      </w:r>
    </w:p>
    <w:p w:rsidR="00A12111" w:rsidRPr="005D3DE2" w:rsidRDefault="00A12111" w:rsidP="00A12111">
      <w:pPr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tbl>
      <w:tblPr>
        <w:tblpPr w:leftFromText="180" w:rightFromText="180" w:vertAnchor="text" w:horzAnchor="margin" w:tblpXSpec="center" w:tblpY="1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1984"/>
        <w:gridCol w:w="2410"/>
        <w:gridCol w:w="1985"/>
        <w:gridCol w:w="284"/>
        <w:gridCol w:w="850"/>
        <w:gridCol w:w="567"/>
        <w:gridCol w:w="992"/>
      </w:tblGrid>
      <w:tr w:rsidR="00A12111" w:rsidRPr="005D3DE2" w:rsidTr="00A12111">
        <w:trPr>
          <w:trHeight w:val="709"/>
        </w:trPr>
        <w:tc>
          <w:tcPr>
            <w:tcW w:w="567" w:type="dxa"/>
            <w:vMerge w:val="restart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контролируемой компетенции, </w:t>
            </w: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(освоенные умения,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2410" w:type="dxa"/>
            <w:vMerge w:val="restart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Контролируемые разделы (темы) дисциплины</w:t>
            </w:r>
          </w:p>
        </w:tc>
        <w:tc>
          <w:tcPr>
            <w:tcW w:w="2269" w:type="dxa"/>
            <w:gridSpan w:val="2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тация</w:t>
            </w:r>
          </w:p>
        </w:tc>
        <w:tc>
          <w:tcPr>
            <w:tcW w:w="567" w:type="dxa"/>
            <w:vMerge w:val="restart"/>
          </w:tcPr>
          <w:p w:rsidR="00A12111" w:rsidRPr="005D3DE2" w:rsidRDefault="00A12111" w:rsidP="00A12111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освоения</w:t>
            </w:r>
          </w:p>
          <w:p w:rsidR="00A12111" w:rsidRPr="005D3DE2" w:rsidRDefault="00A12111" w:rsidP="00A121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992" w:type="dxa"/>
            <w:vMerge w:val="restart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оценки компет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енции</w:t>
            </w:r>
          </w:p>
        </w:tc>
      </w:tr>
      <w:tr w:rsidR="00A12111" w:rsidRPr="005D3DE2" w:rsidTr="00A12111">
        <w:trPr>
          <w:trHeight w:val="613"/>
        </w:trPr>
        <w:tc>
          <w:tcPr>
            <w:tcW w:w="567" w:type="dxa"/>
            <w:vMerge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 w:val="restart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 -оценочных средств</w:t>
            </w:r>
          </w:p>
        </w:tc>
        <w:tc>
          <w:tcPr>
            <w:tcW w:w="567" w:type="dxa"/>
            <w:vMerge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250"/>
        </w:trPr>
        <w:tc>
          <w:tcPr>
            <w:tcW w:w="567" w:type="dxa"/>
            <w:vMerge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У,З</w:t>
            </w:r>
            <w:proofErr w:type="gramEnd"/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2410" w:type="dxa"/>
            <w:vMerge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200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У5; З</w:t>
            </w:r>
            <w:proofErr w:type="gramStart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4;З</w:t>
            </w:r>
            <w:proofErr w:type="gramEnd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6;З7;З5;</w:t>
            </w: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ОК1-6</w:t>
            </w:r>
          </w:p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Художественное проектирование и производство </w:t>
            </w:r>
            <w:proofErr w:type="gramStart"/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одежды .</w:t>
            </w:r>
            <w:proofErr w:type="gramEnd"/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к КДЗ</w:t>
            </w: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120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708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12111" w:rsidRPr="005D3DE2" w:rsidRDefault="00A12111" w:rsidP="00A12111">
            <w:pPr>
              <w:tabs>
                <w:tab w:val="left" w:pos="317"/>
                <w:tab w:val="left" w:pos="5707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Тема 1.2.      Тема 1.2. 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>Связь костюма с фигурой человека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664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12111" w:rsidRPr="005D3DE2" w:rsidRDefault="00A12111" w:rsidP="00A12111">
            <w:pPr>
              <w:tabs>
                <w:tab w:val="left" w:pos="1905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 xml:space="preserve">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Модульное построение фигуры человека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936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1;У</w:t>
            </w:r>
            <w:proofErr w:type="gramEnd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2;У6;З1;З2;З7;</w:t>
            </w: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ОК1-6</w:t>
            </w:r>
          </w:p>
          <w:p w:rsidR="00A12111" w:rsidRPr="005D3DE2" w:rsidRDefault="00A12111" w:rsidP="00A121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2.2; 2.3;</w:t>
            </w: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Закономерности композиции костюма.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767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Композиция костюма.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767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Композиционное построение рисунка.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454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Тема2.2.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силуэтов одежды.</w:t>
            </w:r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54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Построение силуэтных форм костюма.</w:t>
            </w:r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54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Пропорции в костюме.</w:t>
            </w:r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54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Выполнение эскизов деталей, изделий одежды.</w:t>
            </w:r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98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3;У</w:t>
            </w:r>
            <w:proofErr w:type="gramEnd"/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2;З3;</w:t>
            </w:r>
          </w:p>
        </w:tc>
        <w:tc>
          <w:tcPr>
            <w:tcW w:w="1984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ОК1-7</w:t>
            </w:r>
          </w:p>
          <w:p w:rsidR="00A12111" w:rsidRPr="005D3DE2" w:rsidRDefault="00A12111" w:rsidP="00A121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2.2; 2.3;</w:t>
            </w: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Цвет в художественном проектировании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111" w:rsidRPr="005D3DE2" w:rsidTr="00A12111">
        <w:trPr>
          <w:trHeight w:val="965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11" w:rsidRPr="005D3DE2" w:rsidRDefault="00A12111" w:rsidP="00A121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 Цвет и его основные характеристики.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560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  <w:t xml:space="preserve">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Построение композиции в цвете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290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3. 2.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 Цветовой круг и его организация.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290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Построение композиции в цвете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1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цветовых гармоний.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1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Составление цветовых сочетаний различных типов гармоний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833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Подбор цветов к индивидуальной внешности человека.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833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Подбор цветов.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1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Цвет как средство выражения образного начала композиции костюма.</w:t>
            </w:r>
          </w:p>
        </w:tc>
        <w:tc>
          <w:tcPr>
            <w:tcW w:w="1985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12111" w:rsidRPr="005D3DE2" w:rsidTr="00A12111">
        <w:trPr>
          <w:trHeight w:val="411"/>
        </w:trPr>
        <w:tc>
          <w:tcPr>
            <w:tcW w:w="567" w:type="dxa"/>
          </w:tcPr>
          <w:p w:rsidR="00A12111" w:rsidRPr="005D3DE2" w:rsidRDefault="00A12111" w:rsidP="00A12111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12111" w:rsidRPr="005D3DE2" w:rsidRDefault="00A12111" w:rsidP="00A12111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12111" w:rsidRPr="005D3DE2" w:rsidRDefault="00A12111" w:rsidP="00A12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Воспроизведения фактуры материала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lastRenderedPageBreak/>
              <w:t>при создании эскиза модели</w:t>
            </w:r>
          </w:p>
        </w:tc>
        <w:tc>
          <w:tcPr>
            <w:tcW w:w="1985" w:type="dxa"/>
            <w:vAlign w:val="center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Практическое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</w:tbl>
    <w:p w:rsidR="00A12111" w:rsidRPr="005D3DE2" w:rsidRDefault="00A12111" w:rsidP="00A12111">
      <w:pPr>
        <w:ind w:left="-851"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2111" w:rsidRPr="005D3DE2" w:rsidRDefault="00A12111" w:rsidP="00A12111">
      <w:pPr>
        <w:rPr>
          <w:rFonts w:ascii="Times New Roman" w:hAnsi="Times New Roman" w:cs="Times New Roman"/>
          <w:b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Состав КОС</w:t>
      </w: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для текущего контроля знаний, умений студентов</w:t>
      </w: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по учебной дисциплине/ разделам и темам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3685"/>
        <w:gridCol w:w="20"/>
        <w:gridCol w:w="6073"/>
      </w:tblGrid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КОС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преставления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</w:rPr>
              <w:t>в ФОС</w:t>
            </w:r>
          </w:p>
        </w:tc>
      </w:tr>
      <w:tr w:rsidR="00A12111" w:rsidRPr="005D3DE2" w:rsidTr="00A12111">
        <w:tc>
          <w:tcPr>
            <w:tcW w:w="10916" w:type="dxa"/>
            <w:gridSpan w:val="4"/>
          </w:tcPr>
          <w:p w:rsidR="00A12111" w:rsidRPr="005D3DE2" w:rsidRDefault="00A12111" w:rsidP="00A1211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Раздел 1. Художественное проектирование и производство </w:t>
            </w:r>
            <w:proofErr w:type="gramStart"/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одежды .</w:t>
            </w:r>
            <w:proofErr w:type="gramEnd"/>
          </w:p>
        </w:tc>
      </w:tr>
      <w:tr w:rsidR="00A12111" w:rsidRPr="005D3DE2" w:rsidTr="00A12111">
        <w:tc>
          <w:tcPr>
            <w:tcW w:w="10916" w:type="dxa"/>
            <w:gridSpan w:val="4"/>
          </w:tcPr>
          <w:p w:rsidR="00A12111" w:rsidRPr="005D3DE2" w:rsidRDefault="00A12111" w:rsidP="00A12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Тема 1.1.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12111" w:rsidRPr="005D3DE2" w:rsidTr="00A12111">
        <w:tc>
          <w:tcPr>
            <w:tcW w:w="10916" w:type="dxa"/>
            <w:gridSpan w:val="4"/>
          </w:tcPr>
          <w:p w:rsidR="00A12111" w:rsidRPr="005D3DE2" w:rsidRDefault="00A12111" w:rsidP="00A12111">
            <w:pPr>
              <w:ind w:hanging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>Связь костюма с фигурой человека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rPr>
          <w:trHeight w:val="259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Закономерности композиции костюма</w:t>
            </w:r>
          </w:p>
        </w:tc>
      </w:tr>
      <w:tr w:rsidR="00A12111" w:rsidRPr="005D3DE2" w:rsidTr="00A12111">
        <w:trPr>
          <w:trHeight w:val="259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Тема 2.1.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Композиция костюма.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tabs>
                <w:tab w:val="left" w:pos="240"/>
                <w:tab w:val="center" w:pos="2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rPr>
          <w:trHeight w:val="131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Тема 2.2.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силуэтов одежды.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Тема 2.3.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Пропорции в костюме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5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 устного  опроса по </w:t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6073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05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73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rPr>
          <w:trHeight w:val="259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Цвет в художественном проектировании</w:t>
            </w:r>
          </w:p>
        </w:tc>
      </w:tr>
      <w:tr w:rsidR="00A12111" w:rsidRPr="005D3DE2" w:rsidTr="00A12111">
        <w:trPr>
          <w:trHeight w:val="259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Тема 3.1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 Цвет и его основные характеристики.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tabs>
                <w:tab w:val="left" w:pos="240"/>
                <w:tab w:val="center" w:pos="2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rPr>
          <w:trHeight w:val="131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Тема 3. 2.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 Цветовой круг и его организация.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Тема 3.3.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цветовых гармоний.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05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73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05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73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rPr>
          <w:trHeight w:val="131"/>
        </w:trPr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Тема 3.4.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Подбор цветов к индивидуальной внешности человека.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12111" w:rsidRPr="005D3DE2" w:rsidTr="00A12111">
        <w:tc>
          <w:tcPr>
            <w:tcW w:w="10916" w:type="dxa"/>
            <w:gridSpan w:val="4"/>
          </w:tcPr>
          <w:p w:rsidR="00A12111" w:rsidRPr="005D3DE2" w:rsidRDefault="00A12111" w:rsidP="00A12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Тема 3.5.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3DE2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Цвет как средство выражения образного начала композиции костюма.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05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73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12111" w:rsidRPr="005D3DE2" w:rsidTr="00A12111">
        <w:tc>
          <w:tcPr>
            <w:tcW w:w="1138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05" w:type="dxa"/>
            <w:gridSpan w:val="2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73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Критерии оценивания устного ответа</w:t>
      </w:r>
    </w:p>
    <w:p w:rsidR="00A12111" w:rsidRPr="005D3DE2" w:rsidRDefault="00A12111" w:rsidP="00A121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2111" w:rsidRPr="005D3DE2" w:rsidRDefault="00A12111" w:rsidP="00A12111">
      <w:pPr>
        <w:shd w:val="clear" w:color="auto" w:fill="FFFFFF"/>
        <w:tabs>
          <w:tab w:val="left" w:pos="3844"/>
        </w:tabs>
        <w:spacing w:after="160" w:line="240" w:lineRule="auto"/>
        <w:contextualSpacing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«5»:</w:t>
      </w:r>
      <w:r w:rsidRPr="005D3DE2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литературным языком, владеет терминологией;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 ответ самостоятельный, отвечает на дополнительные вопросы.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>Оценка «4»: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«3»: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Оценка «2»:                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>•при ответе обнаружено непонимание учащимся основ</w:t>
      </w: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ного содержания учебного материала или допущены су</w:t>
      </w: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щественные ошибки, которые студент не может испра</w:t>
      </w: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вить при наводящих вопросах преподавателя.</w:t>
      </w:r>
    </w:p>
    <w:p w:rsidR="00A12111" w:rsidRPr="005D3DE2" w:rsidRDefault="00A12111" w:rsidP="00A1211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5D3DE2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«1»: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Вопросы для устного опроса</w:t>
      </w:r>
    </w:p>
    <w:p w:rsidR="00A12111" w:rsidRPr="005D3DE2" w:rsidRDefault="00A12111" w:rsidP="00A12111">
      <w:pPr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Раздел 1. Художественное проектирование и производство одежды.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Тема 1.1.Введение.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1.Назовите основные функции  современной одежды.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2.Каково значение эстетической функции?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3.Как складывалась социальная функция костюма?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4.Какие функции характерны для современного костюма?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Тема 1.2.</w:t>
      </w:r>
      <w:r w:rsidRPr="005D3DE2">
        <w:rPr>
          <w:rFonts w:ascii="Times New Roman" w:hAnsi="Times New Roman" w:cs="Times New Roman"/>
          <w:b/>
          <w:sz w:val="24"/>
          <w:szCs w:val="24"/>
        </w:rPr>
        <w:t>Связь костюма с фигурой человека.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1.Что взято за модульную единицу в построении фигуры человека?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2. Кто первый предложил  принцип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пропорционирования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человеческого тела?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3.Кто продолжил этот принцип?</w:t>
      </w:r>
    </w:p>
    <w:p w:rsidR="00A12111" w:rsidRPr="005D3DE2" w:rsidRDefault="00A12111" w:rsidP="00A12111">
      <w:pPr>
        <w:pStyle w:val="a7"/>
        <w:rPr>
          <w:rFonts w:ascii="Times New Roman" w:eastAsia="Calibri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4.Назовите конструктивные пояса и где они проходят?</w:t>
      </w:r>
    </w:p>
    <w:p w:rsidR="00A12111" w:rsidRPr="005D3DE2" w:rsidRDefault="00A12111" w:rsidP="00A12111">
      <w:pPr>
        <w:pStyle w:val="a7"/>
        <w:tabs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3DE2">
        <w:rPr>
          <w:rFonts w:ascii="Times New Roman" w:hAnsi="Times New Roman" w:cs="Times New Roman"/>
          <w:b/>
          <w:sz w:val="24"/>
          <w:szCs w:val="24"/>
        </w:rPr>
        <w:t>ПЗ</w:t>
      </w:r>
      <w:r w:rsidRPr="005D3DE2">
        <w:rPr>
          <w:rFonts w:ascii="Times New Roman" w:hAnsi="Times New Roman" w:cs="Times New Roman"/>
          <w:sz w:val="24"/>
          <w:szCs w:val="24"/>
        </w:rPr>
        <w:t>.Модульное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построение фигуры человека</w:t>
      </w:r>
    </w:p>
    <w:p w:rsidR="00A12111" w:rsidRPr="005D3DE2" w:rsidRDefault="00A12111" w:rsidP="00A12111">
      <w:pPr>
        <w:pStyle w:val="a7"/>
        <w:tabs>
          <w:tab w:val="left" w:pos="1418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Раздел 2. Закономерности композиции костюма.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Тема 2.1. </w:t>
      </w:r>
      <w:r w:rsidRPr="005D3DE2">
        <w:rPr>
          <w:rFonts w:ascii="Times New Roman" w:hAnsi="Times New Roman" w:cs="Times New Roman"/>
          <w:b/>
          <w:sz w:val="24"/>
          <w:szCs w:val="24"/>
        </w:rPr>
        <w:t>Композиция костюма.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1.Дать определение композиции.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2.Что лежит в основе создания композиции?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3.В чем состоит основной закон композиции?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4.Что такое композиционный центр и какую роль в композиции он играет?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5.Как изменяются формы костюма?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5D3DE2">
        <w:rPr>
          <w:rFonts w:ascii="Times New Roman" w:hAnsi="Times New Roman" w:cs="Times New Roman"/>
          <w:b/>
          <w:sz w:val="24"/>
          <w:szCs w:val="24"/>
        </w:rPr>
        <w:t>ПЗ.</w:t>
      </w:r>
      <w:r w:rsidRPr="005D3DE2">
        <w:rPr>
          <w:rFonts w:ascii="Times New Roman" w:hAnsi="Times New Roman" w:cs="Times New Roman"/>
          <w:sz w:val="24"/>
          <w:szCs w:val="24"/>
        </w:rPr>
        <w:t>Композиционное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построение рисунка.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Тема 2.2.</w:t>
      </w:r>
      <w:r w:rsidRPr="005D3DE2">
        <w:rPr>
          <w:rFonts w:ascii="Times New Roman" w:hAnsi="Times New Roman" w:cs="Times New Roman"/>
          <w:b/>
          <w:sz w:val="24"/>
          <w:szCs w:val="24"/>
        </w:rPr>
        <w:t>Классификация силуэтов одежды.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1.Дать определение понятию «силуэт».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2.Какие основные силуэтные формы существуют в современной моде?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3.Дать характеристику прямому силуэту.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4.Какой силуэт называется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трапецивидным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и каковы его основные признаки?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5.Каковы признаки полуприлегающего силуэта?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6.Какие варианты имеет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прилигающий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силуэт?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5D3DE2">
        <w:rPr>
          <w:rFonts w:ascii="Times New Roman" w:hAnsi="Times New Roman" w:cs="Times New Roman"/>
          <w:b/>
          <w:sz w:val="24"/>
          <w:szCs w:val="24"/>
        </w:rPr>
        <w:t>ПЗ.</w:t>
      </w:r>
      <w:r w:rsidRPr="005D3DE2">
        <w:rPr>
          <w:rFonts w:ascii="Times New Roman" w:hAnsi="Times New Roman" w:cs="Times New Roman"/>
          <w:sz w:val="24"/>
          <w:szCs w:val="24"/>
        </w:rPr>
        <w:t>Построение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силуэтных форм костюма.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Тема 2.3. </w:t>
      </w:r>
      <w:r w:rsidRPr="005D3DE2">
        <w:rPr>
          <w:rFonts w:ascii="Times New Roman" w:hAnsi="Times New Roman" w:cs="Times New Roman"/>
          <w:b/>
          <w:sz w:val="24"/>
          <w:szCs w:val="24"/>
        </w:rPr>
        <w:t>Пропорции в костюме.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1.Дать определение понятия «пропорция».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2.Какие пропорции называются арифметическими?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3.Что такое геометрические пропорции?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4.Какая пропорция называется «золотым сечением»?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5.Как пропорции костюма связаны со строение фигуры человека?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6.Какие основные размерные соотношения учитываются при проектировании костюма?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3DE2">
        <w:rPr>
          <w:rFonts w:ascii="Times New Roman" w:hAnsi="Times New Roman" w:cs="Times New Roman"/>
          <w:b/>
          <w:sz w:val="24"/>
          <w:szCs w:val="24"/>
        </w:rPr>
        <w:t>ПЗ.</w:t>
      </w:r>
      <w:r w:rsidRPr="005D3DE2">
        <w:rPr>
          <w:rFonts w:ascii="Times New Roman" w:hAnsi="Times New Roman" w:cs="Times New Roman"/>
          <w:sz w:val="24"/>
          <w:szCs w:val="24"/>
        </w:rPr>
        <w:t>Выполнение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эскизов деталей, изделий одежды.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lastRenderedPageBreak/>
        <w:t>Раздел 3. Цвет в художественном проектировании.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</w:rPr>
        <w:t>Тема 3.1</w:t>
      </w:r>
      <w:r w:rsidRPr="005D3DE2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Pr="005D3DE2">
        <w:rPr>
          <w:rFonts w:ascii="Times New Roman" w:hAnsi="Times New Roman" w:cs="Times New Roman"/>
          <w:b/>
          <w:sz w:val="24"/>
          <w:szCs w:val="24"/>
          <w:lang w:val="ru"/>
        </w:rPr>
        <w:t>Цвет и его основные характеристики.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1.Расскажите о роли цвета в композиции костюма.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2.Что такое цвет?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3.На какие две большие группы делятся цвета?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4.Какие цвета называются основными и производными?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ПЗ.</w:t>
      </w:r>
      <w:r w:rsidR="008E17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3DE2">
        <w:rPr>
          <w:rFonts w:ascii="Times New Roman" w:hAnsi="Times New Roman" w:cs="Times New Roman"/>
          <w:sz w:val="24"/>
          <w:szCs w:val="24"/>
        </w:rPr>
        <w:t>Построение композиции в цвете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</w:rPr>
        <w:t>Тема 3. 2.</w:t>
      </w:r>
      <w:r w:rsidRPr="005D3DE2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Pr="005D3DE2">
        <w:rPr>
          <w:rFonts w:ascii="Times New Roman" w:hAnsi="Times New Roman" w:cs="Times New Roman"/>
          <w:b/>
          <w:sz w:val="24"/>
          <w:szCs w:val="24"/>
          <w:lang w:val="ru"/>
        </w:rPr>
        <w:t>Цветовой круг и его организация.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1.Кто первым  попробовал создать цветовой круг?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 xml:space="preserve">2. Какие группы цветов имеются в цветовом круге, разработанном </w:t>
      </w:r>
      <w:proofErr w:type="gramStart"/>
      <w:r w:rsidRPr="005D3DE2">
        <w:rPr>
          <w:rFonts w:ascii="Times New Roman" w:hAnsi="Times New Roman" w:cs="Times New Roman"/>
          <w:sz w:val="24"/>
          <w:szCs w:val="24"/>
          <w:lang w:val="ru"/>
        </w:rPr>
        <w:t>В,М</w:t>
      </w:r>
      <w:proofErr w:type="gramEnd"/>
      <w:r w:rsidRPr="005D3DE2">
        <w:rPr>
          <w:rFonts w:ascii="Times New Roman" w:hAnsi="Times New Roman" w:cs="Times New Roman"/>
          <w:sz w:val="24"/>
          <w:szCs w:val="24"/>
          <w:lang w:val="ru"/>
        </w:rPr>
        <w:t xml:space="preserve">, </w:t>
      </w:r>
      <w:proofErr w:type="spellStart"/>
      <w:r w:rsidRPr="005D3DE2">
        <w:rPr>
          <w:rFonts w:ascii="Times New Roman" w:hAnsi="Times New Roman" w:cs="Times New Roman"/>
          <w:sz w:val="24"/>
          <w:szCs w:val="24"/>
          <w:lang w:val="ru"/>
        </w:rPr>
        <w:t>Шугаевым</w:t>
      </w:r>
      <w:proofErr w:type="spellEnd"/>
      <w:r w:rsidRPr="005D3DE2">
        <w:rPr>
          <w:rFonts w:ascii="Times New Roman" w:hAnsi="Times New Roman" w:cs="Times New Roman"/>
          <w:sz w:val="24"/>
          <w:szCs w:val="24"/>
          <w:lang w:val="ru"/>
        </w:rPr>
        <w:t>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3.Какие цвета называются родственными?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4. Какие цвета называются родственно-контрастными?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5. Какие цвета называются контрастными?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ПЗ.</w:t>
      </w:r>
      <w:r w:rsidR="008E17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3DE2">
        <w:rPr>
          <w:rFonts w:ascii="Times New Roman" w:hAnsi="Times New Roman" w:cs="Times New Roman"/>
          <w:sz w:val="24"/>
          <w:szCs w:val="24"/>
        </w:rPr>
        <w:t>Построение композиции в цвете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Тема 3.3. </w:t>
      </w:r>
      <w:r w:rsidRPr="005D3DE2">
        <w:rPr>
          <w:rFonts w:ascii="Times New Roman" w:hAnsi="Times New Roman" w:cs="Times New Roman"/>
          <w:b/>
          <w:sz w:val="24"/>
          <w:szCs w:val="24"/>
        </w:rPr>
        <w:t>Организация цветовых гармоний.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1.Какие существуют типы гармонических цветовых сочетаний?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2.По какому принципу строятся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однотоновые</w:t>
      </w:r>
      <w:proofErr w:type="spellEnd"/>
      <w:r w:rsidRPr="005D3DE2">
        <w:rPr>
          <w:rFonts w:ascii="Times New Roman" w:hAnsi="Times New Roman" w:cs="Times New Roman"/>
          <w:sz w:val="24"/>
          <w:szCs w:val="24"/>
        </w:rPr>
        <w:t xml:space="preserve"> гармонические сочетания цветов?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3.Что такое гармонии родственных цветов?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4.Какие существуют варианты гармоний родственно-контрастных цветов?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5.Как составляются гармонические сочетания контрастных цветов?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bCs/>
          <w:sz w:val="24"/>
          <w:szCs w:val="24"/>
          <w:lang w:val="ru"/>
        </w:rPr>
        <w:t>ПЗ.</w:t>
      </w:r>
      <w:r w:rsidR="008E1702">
        <w:rPr>
          <w:rFonts w:ascii="Times New Roman" w:hAnsi="Times New Roman" w:cs="Times New Roman"/>
          <w:b/>
          <w:bCs/>
          <w:sz w:val="24"/>
          <w:szCs w:val="24"/>
          <w:lang w:val="ru"/>
        </w:rPr>
        <w:t xml:space="preserve"> </w:t>
      </w:r>
      <w:r w:rsidRPr="005D3DE2">
        <w:rPr>
          <w:rFonts w:ascii="Times New Roman" w:hAnsi="Times New Roman" w:cs="Times New Roman"/>
          <w:bCs/>
          <w:sz w:val="24"/>
          <w:szCs w:val="24"/>
          <w:lang w:val="ru"/>
        </w:rPr>
        <w:t>Составление цветовых сочетаний различных типов гармоний.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Тема 3.4. </w:t>
      </w:r>
      <w:r w:rsidRPr="005D3DE2">
        <w:rPr>
          <w:rFonts w:ascii="Times New Roman" w:hAnsi="Times New Roman" w:cs="Times New Roman"/>
          <w:b/>
          <w:sz w:val="24"/>
          <w:szCs w:val="24"/>
          <w:lang w:val="ru"/>
        </w:rPr>
        <w:t>Подбор цветов к индивидуальной внешности человека.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1.Что надо учитывать при подборе цветов к индивидуал</w:t>
      </w:r>
      <w:bookmarkStart w:id="0" w:name="_GoBack"/>
      <w:bookmarkEnd w:id="0"/>
      <w:r w:rsidRPr="005D3DE2">
        <w:rPr>
          <w:rFonts w:ascii="Times New Roman" w:hAnsi="Times New Roman" w:cs="Times New Roman"/>
          <w:sz w:val="24"/>
          <w:szCs w:val="24"/>
          <w:lang w:val="ru"/>
        </w:rPr>
        <w:t>ьной внешности человека?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2.Какие спектральные цвета вызывают наиболее благоприятные физиологические реакции в организме человека?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3.Как меняются цветовые предпочтения в зависимости от возраста?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bCs/>
          <w:sz w:val="24"/>
          <w:szCs w:val="24"/>
          <w:lang w:val="ru"/>
        </w:rPr>
        <w:t>ПЗ</w:t>
      </w:r>
      <w:r w:rsidR="008E1702">
        <w:rPr>
          <w:rFonts w:ascii="Times New Roman" w:hAnsi="Times New Roman" w:cs="Times New Roman"/>
          <w:b/>
          <w:bCs/>
          <w:sz w:val="24"/>
          <w:szCs w:val="24"/>
          <w:lang w:val="ru"/>
        </w:rPr>
        <w:t xml:space="preserve">. </w:t>
      </w:r>
      <w:r w:rsidRPr="005D3DE2">
        <w:rPr>
          <w:rFonts w:ascii="Times New Roman" w:hAnsi="Times New Roman" w:cs="Times New Roman"/>
          <w:bCs/>
          <w:sz w:val="24"/>
          <w:szCs w:val="24"/>
          <w:lang w:val="ru"/>
        </w:rPr>
        <w:t>Подбор цветов.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Тема 3.5. </w:t>
      </w:r>
      <w:r w:rsidRPr="005D3DE2">
        <w:rPr>
          <w:rFonts w:ascii="Times New Roman" w:hAnsi="Times New Roman" w:cs="Times New Roman"/>
          <w:b/>
          <w:sz w:val="24"/>
          <w:szCs w:val="24"/>
          <w:lang w:val="ru"/>
        </w:rPr>
        <w:t>Цвет как средство выражения образного начала композиции костюма.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1.Какое символическое значение имел цвет в костюме людей древних цивилизаций?</w:t>
      </w:r>
    </w:p>
    <w:p w:rsidR="00A12111" w:rsidRPr="005D3DE2" w:rsidRDefault="00A12111" w:rsidP="00A12111">
      <w:pPr>
        <w:pStyle w:val="a7"/>
        <w:rPr>
          <w:rFonts w:ascii="Times New Roman" w:hAnsi="Times New Roman" w:cs="Times New Roman"/>
          <w:sz w:val="24"/>
          <w:szCs w:val="24"/>
          <w:lang w:val="ru"/>
        </w:rPr>
      </w:pPr>
      <w:r w:rsidRPr="005D3DE2">
        <w:rPr>
          <w:rFonts w:ascii="Times New Roman" w:hAnsi="Times New Roman" w:cs="Times New Roman"/>
          <w:sz w:val="24"/>
          <w:szCs w:val="24"/>
          <w:lang w:val="ru"/>
        </w:rPr>
        <w:t>2.Чем можно управлять посредством света</w:t>
      </w:r>
    </w:p>
    <w:p w:rsidR="00A12111" w:rsidRPr="005D3DE2" w:rsidRDefault="00A12111" w:rsidP="00A12111">
      <w:pPr>
        <w:tabs>
          <w:tab w:val="left" w:pos="4943"/>
        </w:tabs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b/>
          <w:bCs/>
          <w:sz w:val="24"/>
          <w:szCs w:val="24"/>
          <w:lang w:val="ru"/>
        </w:rPr>
        <w:t>ПЗ.</w:t>
      </w:r>
      <w:r w:rsidR="008E1702">
        <w:rPr>
          <w:rFonts w:ascii="Times New Roman" w:hAnsi="Times New Roman" w:cs="Times New Roman"/>
          <w:b/>
          <w:bCs/>
          <w:sz w:val="24"/>
          <w:szCs w:val="24"/>
          <w:lang w:val="ru"/>
        </w:rPr>
        <w:t xml:space="preserve"> </w:t>
      </w:r>
      <w:r w:rsidRPr="005D3DE2">
        <w:rPr>
          <w:rFonts w:ascii="Times New Roman" w:hAnsi="Times New Roman" w:cs="Times New Roman"/>
          <w:bCs/>
          <w:sz w:val="24"/>
          <w:szCs w:val="24"/>
          <w:lang w:val="ru"/>
        </w:rPr>
        <w:t>Воспроизведения фактуры материала при создании эскиза модели</w:t>
      </w:r>
    </w:p>
    <w:p w:rsidR="00A12111" w:rsidRPr="005D3DE2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Критерии оценки теста</w:t>
      </w:r>
    </w:p>
    <w:tbl>
      <w:tblPr>
        <w:tblW w:w="10632" w:type="dxa"/>
        <w:tblInd w:w="-7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A12111" w:rsidRPr="005D3DE2" w:rsidTr="00A12111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12111" w:rsidRPr="005D3DE2" w:rsidTr="00A12111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12111" w:rsidRPr="005D3DE2" w:rsidTr="00A12111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12111" w:rsidRPr="005D3DE2" w:rsidRDefault="00A12111" w:rsidP="00A12111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A12111" w:rsidRPr="005D3DE2" w:rsidTr="00A12111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12111" w:rsidRPr="005D3DE2" w:rsidRDefault="00A12111" w:rsidP="00A12111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A12111" w:rsidRPr="005D3DE2" w:rsidTr="00A12111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12111" w:rsidRPr="005D3DE2" w:rsidRDefault="00A12111" w:rsidP="00A12111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12111" w:rsidRPr="005D3DE2" w:rsidTr="00A12111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12111" w:rsidRPr="005D3DE2" w:rsidRDefault="00A12111" w:rsidP="00A12111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</w:tcPr>
          <w:p w:rsidR="00A12111" w:rsidRPr="005D3DE2" w:rsidRDefault="00A12111" w:rsidP="00A12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3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A12111" w:rsidRPr="005D3DE2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7352" w:rsidRDefault="00AD7352" w:rsidP="00A12111">
      <w:pPr>
        <w:tabs>
          <w:tab w:val="left" w:pos="3114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352" w:rsidRDefault="00AD7352" w:rsidP="00A12111">
      <w:pPr>
        <w:tabs>
          <w:tab w:val="left" w:pos="3114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tabs>
          <w:tab w:val="left" w:pos="3114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lastRenderedPageBreak/>
        <w:t xml:space="preserve">ТЕСТЫ для </w:t>
      </w:r>
      <w:r w:rsidR="0046445E" w:rsidRPr="005D3DE2">
        <w:rPr>
          <w:rFonts w:ascii="Times New Roman" w:hAnsi="Times New Roman" w:cs="Times New Roman"/>
          <w:sz w:val="24"/>
          <w:szCs w:val="24"/>
        </w:rPr>
        <w:t>ДЗ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>Вариант 1</w:t>
      </w:r>
    </w:p>
    <w:p w:rsidR="00A12111" w:rsidRPr="005D3DE2" w:rsidRDefault="00A12111" w:rsidP="00A12111">
      <w:pPr>
        <w:tabs>
          <w:tab w:val="left" w:pos="31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1. Одежда, которую человек носит дома и на работе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Бытовая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Производственная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Зрелищная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2. Специальная одежда для спорта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Бытовая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Спортивная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Зрелищная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3. Одежда для торжеств, праздников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Бытовая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Производственная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Зрелищная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4. Одежда, надеваемая на платье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Верхняя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Производственная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Зрелищная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5. Одежда, надеваемая на тело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Бытовая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Производственная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Бельѐ</w:t>
      </w:r>
      <w:proofErr w:type="spellEnd"/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6. Одежда, предназначенная для ношения в определенных организациях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Бытовая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Производственная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Зрелищная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7. Одежда, предназначенная для работы на производстве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Специальная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Производственная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Бытовая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Форменная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8. Одежда, состоящая из объединенных в одно целое лифа с рукавами и брюк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Комбинезон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Комбидресс</w:t>
      </w:r>
      <w:proofErr w:type="spellEnd"/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Полукомбинезон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Парка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9. Функция -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Ассортиментная группа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Название изделия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Свойство изделия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Назначение изделия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10. Ряд изделий одного назначения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Ассортиментная группа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Комплект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Коллекция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lastRenderedPageBreak/>
        <w:t>11. Слабо выраженное различие между однородными качествами предмета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Ритм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Симметрия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Асимметрия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Нюанс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12. Закономерное чередование, повторение, последовательное изменение сопоставимых элементов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Ритм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Симметрия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Асимметрия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Нюанс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13. Наиболее простой вид симметрии, при котором одна половина предмета или композиции представляет собой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зеркальное отражение другой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Центрально - осевая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Симметрия винта и спирали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Зеркальная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Осевая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 xml:space="preserve">14. Вид симметрии, при котором равные части расположены вокруг центральной оси и при повороте вокруг </w:t>
      </w:r>
      <w:proofErr w:type="spellStart"/>
      <w:r w:rsidRPr="005D3DE2">
        <w:rPr>
          <w:rFonts w:ascii="Times New Roman" w:hAnsi="Times New Roman" w:cs="Times New Roman"/>
          <w:b/>
          <w:sz w:val="24"/>
          <w:szCs w:val="24"/>
        </w:rPr>
        <w:t>неѐ</w:t>
      </w:r>
      <w:proofErr w:type="spellEnd"/>
      <w:r w:rsidRPr="005D3DE2">
        <w:rPr>
          <w:rFonts w:ascii="Times New Roman" w:hAnsi="Times New Roman" w:cs="Times New Roman"/>
          <w:b/>
          <w:sz w:val="24"/>
          <w:szCs w:val="24"/>
        </w:rPr>
        <w:t xml:space="preserve"> они полностью совмещаются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Центрально - осевая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Симметрия винта и спирали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Зеркальная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Лучевая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15. Устойчивое положение формы в пространстве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Статика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Диссимметрия</w:t>
      </w:r>
      <w:proofErr w:type="spellEnd"/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Динамика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Симметрия</w:t>
      </w:r>
    </w:p>
    <w:p w:rsidR="00A12111" w:rsidRPr="005D3DE2" w:rsidRDefault="00A12111" w:rsidP="00A12111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3DE2">
        <w:rPr>
          <w:rFonts w:ascii="Times New Roman" w:hAnsi="Times New Roman" w:cs="Times New Roman"/>
          <w:sz w:val="24"/>
          <w:szCs w:val="24"/>
          <w:lang w:eastAsia="ru-RU"/>
        </w:rPr>
        <w:t>Вариант 2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1. Неустойчивое положение формы в пространстве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Статика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Диссимметрия</w:t>
      </w:r>
      <w:proofErr w:type="spellEnd"/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Динамика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Симметрия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2. Орнамент - …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Узор, построенный на ритмически повторяющемся расположении элементов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Повторение асимметричных рисунков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Равенство характеристик форм, размеров, пластики, цвета, фактур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Противопоставление, борьба разных начал в форме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3. Вид орнамента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Геометрический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Тератологический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Центрический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D3DE2">
        <w:rPr>
          <w:rFonts w:ascii="Times New Roman" w:hAnsi="Times New Roman" w:cs="Times New Roman"/>
          <w:sz w:val="24"/>
          <w:szCs w:val="24"/>
        </w:rPr>
        <w:t>Орнитоморфный</w:t>
      </w:r>
      <w:proofErr w:type="spellEnd"/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4. Орнамент, в котором раппорт многократно повторяется, развиваясь в одном направлении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Центрический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Круговой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Ленточный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Геральдический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lastRenderedPageBreak/>
        <w:t>5. Мотив орнамента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Часть композиции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Главный элемент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Чередование повторяющихся частей орнамента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Минимальная площадь повторяющегося рисунка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6. Раппорт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Часть композиции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Главный элемент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Чередование повторяющихся частей орнамента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Минимальная площадь повторяющегося рисунка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7. Основные цвета цветового круга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Желтый, красный, синий, зеленый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Красный, зеленый, оранжевый, синий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Фиолетовый, бирюзовый, желтый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Желтый, синий, зеленый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8. Сколько основных цветов в цветовом круге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1. 2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2. 3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3. 5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4. 4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9. Цвета, находящиеся в противоположных четвертях цветового круга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Родственные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Контрастные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Родственно-контрастные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Однородные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10. Ахроматические цвета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Синий, желтый, красный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Черный, коричневый, желтый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Белый, черный, серый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Белый, синий, зеленый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11. Цвет «официальный» по психологическому восприятию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Красный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Белый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Желтый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Черный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12. Цвет, контрастный красному красно-желтому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Зеленый зелено-синий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Синий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Красный красно-синий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Желто-зеленый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13. Цвет родственно-контрастный синему, сине-зеленому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Красный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Красно-синий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Синий сине-красный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Желто-красный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14. Система соотношения цветов, образующая определенное единство и являющаяся эстетическим проявлением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красочного многообразия действительности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Колорит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Тон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Орнамент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Монотипия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lastRenderedPageBreak/>
        <w:t>15. Качество цвета, позволяющее дать ему название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Цветовой тон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Светлота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Насыщенность</w:t>
      </w:r>
    </w:p>
    <w:p w:rsidR="00A12111" w:rsidRPr="005D3DE2" w:rsidRDefault="00A12111" w:rsidP="00A12111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Цвет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b/>
          <w:sz w:val="24"/>
          <w:szCs w:val="24"/>
        </w:rPr>
      </w:pP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1.       1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2.       2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3.       3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4.       1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5.       3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6.       3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7.       2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8 .      1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9 .      4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10.     1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11.      4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12.      1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13.      3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14 .     1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15.      1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b/>
          <w:sz w:val="24"/>
          <w:szCs w:val="24"/>
        </w:rPr>
      </w:pPr>
      <w:r w:rsidRPr="005D3DE2"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A12111" w:rsidRPr="005D3DE2" w:rsidRDefault="00A12111" w:rsidP="00A12111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1.      3</w:t>
      </w:r>
    </w:p>
    <w:p w:rsidR="00A12111" w:rsidRPr="005D3DE2" w:rsidRDefault="00A12111" w:rsidP="00A12111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2.       1</w:t>
      </w:r>
    </w:p>
    <w:p w:rsidR="00A12111" w:rsidRPr="005D3DE2" w:rsidRDefault="00A12111" w:rsidP="00A12111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3.        1</w:t>
      </w:r>
    </w:p>
    <w:p w:rsidR="00A12111" w:rsidRPr="005D3DE2" w:rsidRDefault="00A12111" w:rsidP="00A12111">
      <w:pPr>
        <w:tabs>
          <w:tab w:val="left" w:pos="855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4.        3</w:t>
      </w:r>
    </w:p>
    <w:p w:rsidR="00A12111" w:rsidRPr="005D3DE2" w:rsidRDefault="00A12111" w:rsidP="00A12111">
      <w:pPr>
        <w:tabs>
          <w:tab w:val="left" w:pos="855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5.       2</w:t>
      </w:r>
    </w:p>
    <w:p w:rsidR="00A12111" w:rsidRPr="005D3DE2" w:rsidRDefault="00A12111" w:rsidP="00A12111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6.        3</w:t>
      </w:r>
      <w:r w:rsidRPr="005D3DE2">
        <w:rPr>
          <w:rFonts w:ascii="Times New Roman" w:hAnsi="Times New Roman" w:cs="Times New Roman"/>
          <w:sz w:val="24"/>
          <w:szCs w:val="24"/>
        </w:rPr>
        <w:tab/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>7.      1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lastRenderedPageBreak/>
        <w:t xml:space="preserve">8.      4   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9.       2  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10.       3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11.       4 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12.       1 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13.       3  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14.       1             </w:t>
      </w:r>
    </w:p>
    <w:p w:rsidR="00A12111" w:rsidRPr="005D3DE2" w:rsidRDefault="00A12111" w:rsidP="00A12111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5D3DE2">
        <w:rPr>
          <w:rFonts w:ascii="Times New Roman" w:hAnsi="Times New Roman" w:cs="Times New Roman"/>
          <w:sz w:val="24"/>
          <w:szCs w:val="24"/>
        </w:rPr>
        <w:t xml:space="preserve">15.       1            </w:t>
      </w:r>
    </w:p>
    <w:p w:rsidR="00A12111" w:rsidRPr="005D3DE2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111" w:rsidRPr="0046445E" w:rsidRDefault="00A12111" w:rsidP="00A12111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1715" w:rsidRPr="0046445E" w:rsidRDefault="00931715">
      <w:pPr>
        <w:rPr>
          <w:rFonts w:ascii="Times New Roman" w:hAnsi="Times New Roman" w:cs="Times New Roman"/>
          <w:sz w:val="24"/>
          <w:szCs w:val="24"/>
        </w:rPr>
      </w:pPr>
    </w:p>
    <w:sectPr w:rsidR="00931715" w:rsidRPr="00464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474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4542FF4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5320020"/>
    <w:multiLevelType w:val="hybridMultilevel"/>
    <w:tmpl w:val="BAB0A6AE"/>
    <w:lvl w:ilvl="0" w:tplc="689238B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</w:lvl>
    <w:lvl w:ilvl="2" w:tplc="C8503F98">
      <w:numFmt w:val="none"/>
      <w:lvlText w:val=""/>
      <w:lvlJc w:val="left"/>
      <w:pPr>
        <w:tabs>
          <w:tab w:val="num" w:pos="360"/>
        </w:tabs>
      </w:pPr>
    </w:lvl>
    <w:lvl w:ilvl="3" w:tplc="12E4324E">
      <w:numFmt w:val="none"/>
      <w:lvlText w:val=""/>
      <w:lvlJc w:val="left"/>
      <w:pPr>
        <w:tabs>
          <w:tab w:val="num" w:pos="360"/>
        </w:tabs>
      </w:pPr>
    </w:lvl>
    <w:lvl w:ilvl="4" w:tplc="54ACE136">
      <w:numFmt w:val="none"/>
      <w:lvlText w:val=""/>
      <w:lvlJc w:val="left"/>
      <w:pPr>
        <w:tabs>
          <w:tab w:val="num" w:pos="360"/>
        </w:tabs>
      </w:pPr>
    </w:lvl>
    <w:lvl w:ilvl="5" w:tplc="8528EEFE">
      <w:numFmt w:val="none"/>
      <w:lvlText w:val=""/>
      <w:lvlJc w:val="left"/>
      <w:pPr>
        <w:tabs>
          <w:tab w:val="num" w:pos="360"/>
        </w:tabs>
      </w:pPr>
    </w:lvl>
    <w:lvl w:ilvl="6" w:tplc="18003D08">
      <w:numFmt w:val="none"/>
      <w:lvlText w:val=""/>
      <w:lvlJc w:val="left"/>
      <w:pPr>
        <w:tabs>
          <w:tab w:val="num" w:pos="360"/>
        </w:tabs>
      </w:pPr>
    </w:lvl>
    <w:lvl w:ilvl="7" w:tplc="A45AB786">
      <w:numFmt w:val="none"/>
      <w:lvlText w:val=""/>
      <w:lvlJc w:val="left"/>
      <w:pPr>
        <w:tabs>
          <w:tab w:val="num" w:pos="360"/>
        </w:tabs>
      </w:pPr>
    </w:lvl>
    <w:lvl w:ilvl="8" w:tplc="177C30C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CC01FB"/>
    <w:multiLevelType w:val="hybridMultilevel"/>
    <w:tmpl w:val="9DECDA1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0798D"/>
    <w:multiLevelType w:val="hybridMultilevel"/>
    <w:tmpl w:val="057239BC"/>
    <w:lvl w:ilvl="0" w:tplc="09C63AC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B94C68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FC46309"/>
    <w:multiLevelType w:val="hybridMultilevel"/>
    <w:tmpl w:val="1152D20E"/>
    <w:lvl w:ilvl="0" w:tplc="9CFAD3A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2943EB1"/>
    <w:multiLevelType w:val="hybridMultilevel"/>
    <w:tmpl w:val="66D2231A"/>
    <w:lvl w:ilvl="0" w:tplc="CEB6D2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259F0FE3"/>
    <w:multiLevelType w:val="hybridMultilevel"/>
    <w:tmpl w:val="1CBE0C0C"/>
    <w:lvl w:ilvl="0" w:tplc="E144B1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26B70705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51371B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2D5B44ED"/>
    <w:multiLevelType w:val="hybridMultilevel"/>
    <w:tmpl w:val="017C2F4C"/>
    <w:lvl w:ilvl="0" w:tplc="094860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2FDC375F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30741937"/>
    <w:multiLevelType w:val="hybridMultilevel"/>
    <w:tmpl w:val="D10C4DDC"/>
    <w:lvl w:ilvl="0" w:tplc="90BE2B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2E94624"/>
    <w:multiLevelType w:val="hybridMultilevel"/>
    <w:tmpl w:val="1CBE0C0C"/>
    <w:lvl w:ilvl="0" w:tplc="E144B1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39C23A3"/>
    <w:multiLevelType w:val="hybridMultilevel"/>
    <w:tmpl w:val="A0CC49CE"/>
    <w:lvl w:ilvl="0" w:tplc="BECADB9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4B55317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5647F4B"/>
    <w:multiLevelType w:val="hybridMultilevel"/>
    <w:tmpl w:val="6D6E71A2"/>
    <w:lvl w:ilvl="0" w:tplc="F0CC7E6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37F61DD8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38F26B4E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39BB0D5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3C3904D9"/>
    <w:multiLevelType w:val="hybridMultilevel"/>
    <w:tmpl w:val="30D00C2C"/>
    <w:lvl w:ilvl="0" w:tplc="8D383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026E0"/>
    <w:multiLevelType w:val="multilevel"/>
    <w:tmpl w:val="45E4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EA3DCE"/>
    <w:multiLevelType w:val="hybridMultilevel"/>
    <w:tmpl w:val="9D6CDE6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70A1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528918F9"/>
    <w:multiLevelType w:val="hybridMultilevel"/>
    <w:tmpl w:val="BD56154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C0C51"/>
    <w:multiLevelType w:val="hybridMultilevel"/>
    <w:tmpl w:val="20107A2E"/>
    <w:lvl w:ilvl="0" w:tplc="A1E4299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F44F09"/>
    <w:multiLevelType w:val="hybridMultilevel"/>
    <w:tmpl w:val="C6A431C6"/>
    <w:lvl w:ilvl="0" w:tplc="518025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 w15:restartNumberingAfterBreak="0">
    <w:nsid w:val="5B062D44"/>
    <w:multiLevelType w:val="hybridMultilevel"/>
    <w:tmpl w:val="8F0A13F8"/>
    <w:lvl w:ilvl="0" w:tplc="F43653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602A7F6A"/>
    <w:multiLevelType w:val="hybridMultilevel"/>
    <w:tmpl w:val="1C38FCF8"/>
    <w:lvl w:ilvl="0" w:tplc="301C1E6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634A52DD"/>
    <w:multiLevelType w:val="hybridMultilevel"/>
    <w:tmpl w:val="6EE01862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D0769"/>
    <w:multiLevelType w:val="hybridMultilevel"/>
    <w:tmpl w:val="017C2F4C"/>
    <w:lvl w:ilvl="0" w:tplc="094860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65F0C12"/>
    <w:multiLevelType w:val="hybridMultilevel"/>
    <w:tmpl w:val="E8967F16"/>
    <w:lvl w:ilvl="0" w:tplc="A0764A7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 w15:restartNumberingAfterBreak="0">
    <w:nsid w:val="675A470F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 w15:restartNumberingAfterBreak="0">
    <w:nsid w:val="6DC155D7"/>
    <w:multiLevelType w:val="hybridMultilevel"/>
    <w:tmpl w:val="372049B6"/>
    <w:lvl w:ilvl="0" w:tplc="6C009AB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8" w15:restartNumberingAfterBreak="0">
    <w:nsid w:val="6E434121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 w15:restartNumberingAfterBreak="0">
    <w:nsid w:val="6FC64DE8"/>
    <w:multiLevelType w:val="hybridMultilevel"/>
    <w:tmpl w:val="42007120"/>
    <w:lvl w:ilvl="0" w:tplc="AB1CBE1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1BD2D89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1" w15:restartNumberingAfterBreak="0">
    <w:nsid w:val="74DD03BF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7107F8A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 w15:restartNumberingAfterBreak="0">
    <w:nsid w:val="78AE7B20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 w15:restartNumberingAfterBreak="0">
    <w:nsid w:val="7C0103E2"/>
    <w:multiLevelType w:val="hybridMultilevel"/>
    <w:tmpl w:val="0B064316"/>
    <w:lvl w:ilvl="0" w:tplc="D286DD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28"/>
  </w:num>
  <w:num w:numId="5">
    <w:abstractNumId w:val="35"/>
  </w:num>
  <w:num w:numId="6">
    <w:abstractNumId w:val="32"/>
  </w:num>
  <w:num w:numId="7">
    <w:abstractNumId w:val="10"/>
  </w:num>
  <w:num w:numId="8">
    <w:abstractNumId w:val="18"/>
  </w:num>
  <w:num w:numId="9">
    <w:abstractNumId w:val="40"/>
  </w:num>
  <w:num w:numId="10">
    <w:abstractNumId w:val="9"/>
  </w:num>
  <w:num w:numId="11">
    <w:abstractNumId w:val="2"/>
  </w:num>
  <w:num w:numId="12">
    <w:abstractNumId w:val="39"/>
  </w:num>
  <w:num w:numId="13">
    <w:abstractNumId w:val="14"/>
  </w:num>
  <w:num w:numId="14">
    <w:abstractNumId w:val="34"/>
  </w:num>
  <w:num w:numId="15">
    <w:abstractNumId w:val="20"/>
  </w:num>
  <w:num w:numId="16">
    <w:abstractNumId w:val="31"/>
  </w:num>
  <w:num w:numId="17">
    <w:abstractNumId w:val="16"/>
  </w:num>
  <w:num w:numId="18">
    <w:abstractNumId w:val="8"/>
  </w:num>
  <w:num w:numId="19">
    <w:abstractNumId w:val="44"/>
  </w:num>
  <w:num w:numId="20">
    <w:abstractNumId w:val="29"/>
  </w:num>
  <w:num w:numId="21">
    <w:abstractNumId w:val="30"/>
  </w:num>
  <w:num w:numId="22">
    <w:abstractNumId w:val="24"/>
  </w:num>
  <w:num w:numId="23">
    <w:abstractNumId w:val="17"/>
  </w:num>
  <w:num w:numId="24">
    <w:abstractNumId w:val="0"/>
  </w:num>
  <w:num w:numId="25">
    <w:abstractNumId w:val="13"/>
  </w:num>
  <w:num w:numId="26">
    <w:abstractNumId w:val="27"/>
  </w:num>
  <w:num w:numId="27">
    <w:abstractNumId w:val="38"/>
  </w:num>
  <w:num w:numId="28">
    <w:abstractNumId w:val="41"/>
  </w:num>
  <w:num w:numId="29">
    <w:abstractNumId w:val="23"/>
  </w:num>
  <w:num w:numId="30">
    <w:abstractNumId w:val="4"/>
  </w:num>
  <w:num w:numId="31">
    <w:abstractNumId w:val="33"/>
  </w:num>
  <w:num w:numId="32">
    <w:abstractNumId w:val="26"/>
  </w:num>
  <w:num w:numId="33">
    <w:abstractNumId w:val="37"/>
  </w:num>
  <w:num w:numId="34">
    <w:abstractNumId w:val="6"/>
  </w:num>
  <w:num w:numId="35">
    <w:abstractNumId w:val="11"/>
  </w:num>
  <w:num w:numId="36">
    <w:abstractNumId w:val="42"/>
  </w:num>
  <w:num w:numId="37">
    <w:abstractNumId w:val="21"/>
  </w:num>
  <w:num w:numId="38">
    <w:abstractNumId w:val="1"/>
  </w:num>
  <w:num w:numId="39">
    <w:abstractNumId w:val="22"/>
  </w:num>
  <w:num w:numId="40">
    <w:abstractNumId w:val="43"/>
  </w:num>
  <w:num w:numId="41">
    <w:abstractNumId w:val="15"/>
  </w:num>
  <w:num w:numId="42">
    <w:abstractNumId w:val="36"/>
  </w:num>
  <w:num w:numId="43">
    <w:abstractNumId w:val="7"/>
  </w:num>
  <w:num w:numId="44">
    <w:abstractNumId w:val="19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DC2"/>
    <w:rsid w:val="00046DC2"/>
    <w:rsid w:val="0046445E"/>
    <w:rsid w:val="005D3DE2"/>
    <w:rsid w:val="008E1702"/>
    <w:rsid w:val="00931715"/>
    <w:rsid w:val="00A12111"/>
    <w:rsid w:val="00AD7352"/>
    <w:rsid w:val="00F16A76"/>
    <w:rsid w:val="00F9074D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11431-358D-4102-B6E9-0A04015E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111"/>
  </w:style>
  <w:style w:type="paragraph" w:styleId="10">
    <w:name w:val="heading 1"/>
    <w:basedOn w:val="a"/>
    <w:next w:val="a"/>
    <w:link w:val="11"/>
    <w:uiPriority w:val="9"/>
    <w:qFormat/>
    <w:rsid w:val="00A121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A1211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121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A1211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A12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2111"/>
  </w:style>
  <w:style w:type="paragraph" w:styleId="a5">
    <w:name w:val="footer"/>
    <w:basedOn w:val="a"/>
    <w:link w:val="a6"/>
    <w:uiPriority w:val="99"/>
    <w:unhideWhenUsed/>
    <w:rsid w:val="00A12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2111"/>
  </w:style>
  <w:style w:type="paragraph" w:styleId="a7">
    <w:name w:val="No Spacing"/>
    <w:uiPriority w:val="1"/>
    <w:qFormat/>
    <w:rsid w:val="00A12111"/>
    <w:pPr>
      <w:spacing w:after="0" w:line="240" w:lineRule="auto"/>
    </w:pPr>
  </w:style>
  <w:style w:type="paragraph" w:styleId="2">
    <w:name w:val="List 2"/>
    <w:basedOn w:val="a"/>
    <w:rsid w:val="00A1211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semiHidden/>
    <w:rsid w:val="00A12111"/>
    <w:pPr>
      <w:widowControl w:val="0"/>
      <w:numPr>
        <w:numId w:val="3"/>
      </w:numPr>
      <w:tabs>
        <w:tab w:val="right" w:leader="dot" w:pos="99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0">
    <w:name w:val="Знак2"/>
    <w:basedOn w:val="a"/>
    <w:rsid w:val="00A1211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rsid w:val="00A121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12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врезки"/>
    <w:basedOn w:val="a"/>
    <w:qFormat/>
    <w:rsid w:val="00A12111"/>
    <w:rPr>
      <w:rFonts w:ascii="Calibri" w:eastAsia="Calibri" w:hAnsi="Calibri" w:cs="Times New Roman"/>
      <w:color w:val="00000A"/>
    </w:rPr>
  </w:style>
  <w:style w:type="paragraph" w:styleId="a9">
    <w:name w:val="List Paragraph"/>
    <w:basedOn w:val="a"/>
    <w:uiPriority w:val="34"/>
    <w:qFormat/>
    <w:rsid w:val="00A12111"/>
    <w:pPr>
      <w:ind w:left="720"/>
      <w:contextualSpacing/>
    </w:pPr>
  </w:style>
  <w:style w:type="paragraph" w:styleId="aa">
    <w:name w:val="Plain Text"/>
    <w:basedOn w:val="a"/>
    <w:link w:val="ab"/>
    <w:uiPriority w:val="99"/>
    <w:rsid w:val="00A1211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A1211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A1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A12111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A121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A12111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A1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12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6117A-1A57-4A4F-AA18-2DD9A5FC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D!akov RePack</cp:lastModifiedBy>
  <cp:revision>7</cp:revision>
  <cp:lastPrinted>2020-03-02T13:51:00Z</cp:lastPrinted>
  <dcterms:created xsi:type="dcterms:W3CDTF">2020-02-07T04:53:00Z</dcterms:created>
  <dcterms:modified xsi:type="dcterms:W3CDTF">2020-05-04T09:23:00Z</dcterms:modified>
</cp:coreProperties>
</file>